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079E" w14:textId="77777777" w:rsidR="00140D55" w:rsidRDefault="00140D55" w:rsidP="00140D55">
      <w:pPr>
        <w:pStyle w:val="CallanRFPSectionHeadline"/>
        <w:outlineLvl w:val="1"/>
      </w:pPr>
      <w:bookmarkStart w:id="0" w:name="_GoBack"/>
      <w:bookmarkStart w:id="1" w:name="_Toc95211079"/>
      <w:bookmarkEnd w:id="0"/>
      <w:r>
        <w:t>Appendix A: Minimum Qualifications</w:t>
      </w:r>
      <w:bookmarkEnd w:id="1"/>
      <w:r>
        <w:t xml:space="preserve"> </w:t>
      </w:r>
    </w:p>
    <w:p w14:paraId="654D07BF" w14:textId="77777777" w:rsidR="00140D55" w:rsidRPr="007F53F5" w:rsidRDefault="00140D55" w:rsidP="00140D55">
      <w:pPr>
        <w:autoSpaceDE w:val="0"/>
        <w:autoSpaceDN w:val="0"/>
        <w:adjustRightInd w:val="0"/>
        <w:rPr>
          <w:rFonts w:ascii="Arial" w:hAnsi="Arial" w:cs="Arial"/>
          <w:b/>
        </w:rPr>
      </w:pPr>
      <w:r w:rsidRPr="007F53F5">
        <w:rPr>
          <w:rFonts w:ascii="Arial" w:hAnsi="Arial" w:cs="Arial"/>
          <w:b/>
        </w:rPr>
        <w:t>PLEASE CERTIFY THE RESPONDER’S SATISFACTION OF THE MINIMUM QUALIFICATIONS BY PROVIDING THE RESPONDER’S AUTHORIZED SIGNATURE BELOW.</w:t>
      </w:r>
    </w:p>
    <w:p w14:paraId="572F11F0" w14:textId="77777777" w:rsidR="00140D55" w:rsidRDefault="00140D55" w:rsidP="00140D55">
      <w:pPr>
        <w:autoSpaceDE w:val="0"/>
        <w:autoSpaceDN w:val="0"/>
        <w:adjustRightInd w:val="0"/>
        <w:rPr>
          <w:rFonts w:ascii="Arial" w:hAnsi="Arial" w:cs="Arial"/>
        </w:rPr>
      </w:pPr>
    </w:p>
    <w:p w14:paraId="43CFFF13" w14:textId="77777777" w:rsidR="00140D55" w:rsidRDefault="00140D55" w:rsidP="00140D55">
      <w:pPr>
        <w:autoSpaceDE w:val="0"/>
        <w:autoSpaceDN w:val="0"/>
        <w:adjustRightInd w:val="0"/>
        <w:rPr>
          <w:rFonts w:ascii="Arial" w:hAnsi="Arial" w:cs="Arial"/>
          <w:b/>
        </w:rPr>
      </w:pPr>
      <w:r w:rsidRPr="002B40D2">
        <w:rPr>
          <w:rFonts w:ascii="Arial" w:hAnsi="Arial" w:cs="Arial"/>
          <w:b/>
        </w:rPr>
        <w:t>Minimum Qualifications met for (circle Y)</w:t>
      </w:r>
    </w:p>
    <w:p w14:paraId="5588ED2F" w14:textId="77777777" w:rsidR="00140D55" w:rsidRDefault="00140D55" w:rsidP="00140D55">
      <w:pPr>
        <w:autoSpaceDE w:val="0"/>
        <w:autoSpaceDN w:val="0"/>
        <w:adjustRightInd w:val="0"/>
        <w:rPr>
          <w:rFonts w:ascii="Arial" w:hAnsi="Arial" w:cs="Arial"/>
          <w:b/>
        </w:rPr>
      </w:pPr>
    </w:p>
    <w:tbl>
      <w:tblPr>
        <w:tblStyle w:val="TableGrid"/>
        <w:tblW w:w="0" w:type="auto"/>
        <w:tblLook w:val="04A0" w:firstRow="1" w:lastRow="0" w:firstColumn="1" w:lastColumn="0" w:noHBand="0" w:noVBand="1"/>
      </w:tblPr>
      <w:tblGrid>
        <w:gridCol w:w="8307"/>
        <w:gridCol w:w="2483"/>
      </w:tblGrid>
      <w:tr w:rsidR="00140D55" w14:paraId="2FA66F14" w14:textId="77777777" w:rsidTr="00140D55">
        <w:tc>
          <w:tcPr>
            <w:tcW w:w="8478" w:type="dxa"/>
          </w:tcPr>
          <w:p w14:paraId="6D337F36" w14:textId="77777777" w:rsidR="00140D55" w:rsidRPr="005520E6" w:rsidRDefault="00140D55" w:rsidP="00140D55">
            <w:pPr>
              <w:autoSpaceDE w:val="0"/>
              <w:autoSpaceDN w:val="0"/>
              <w:adjustRightInd w:val="0"/>
              <w:rPr>
                <w:rFonts w:ascii="Arial" w:hAnsi="Arial" w:cs="Arial"/>
                <w:b/>
                <w:bCs/>
              </w:rPr>
            </w:pPr>
            <w:r w:rsidRPr="005520E6">
              <w:rPr>
                <w:rFonts w:ascii="Arial" w:hAnsi="Arial" w:cs="Arial"/>
                <w:b/>
                <w:bCs/>
              </w:rPr>
              <w:t>Private Real Estate Equity Funds (Open or Closed End)</w:t>
            </w:r>
          </w:p>
          <w:p w14:paraId="363D3AD5" w14:textId="60A62C12" w:rsidR="00140D55" w:rsidRDefault="00140D55" w:rsidP="00140D55">
            <w:pPr>
              <w:autoSpaceDE w:val="0"/>
              <w:autoSpaceDN w:val="0"/>
              <w:adjustRightInd w:val="0"/>
              <w:rPr>
                <w:rFonts w:ascii="Arial" w:hAnsi="Arial" w:cs="Arial"/>
                <w:b/>
              </w:rPr>
            </w:pPr>
          </w:p>
        </w:tc>
        <w:tc>
          <w:tcPr>
            <w:tcW w:w="2538" w:type="dxa"/>
          </w:tcPr>
          <w:p w14:paraId="6606D857" w14:textId="046F954E" w:rsidR="00140D55" w:rsidRDefault="00140D55" w:rsidP="00140D55">
            <w:pPr>
              <w:autoSpaceDE w:val="0"/>
              <w:autoSpaceDN w:val="0"/>
              <w:adjustRightInd w:val="0"/>
              <w:rPr>
                <w:rFonts w:ascii="Arial" w:hAnsi="Arial" w:cs="Arial"/>
                <w:b/>
              </w:rPr>
            </w:pPr>
            <w:r w:rsidRPr="00140D55">
              <w:rPr>
                <w:rFonts w:ascii="Arial" w:hAnsi="Arial" w:cs="Arial"/>
                <w:b/>
              </w:rPr>
              <w:t xml:space="preserve">Y </w:t>
            </w:r>
            <w:r>
              <w:rPr>
                <w:rFonts w:ascii="Arial" w:hAnsi="Arial" w:cs="Arial"/>
                <w:b/>
              </w:rPr>
              <w:t xml:space="preserve">   </w:t>
            </w:r>
            <w:r w:rsidRPr="00140D55">
              <w:rPr>
                <w:rFonts w:ascii="Arial" w:hAnsi="Arial" w:cs="Arial"/>
                <w:b/>
              </w:rPr>
              <w:t xml:space="preserve"> /  </w:t>
            </w:r>
            <w:r>
              <w:rPr>
                <w:rFonts w:ascii="Arial" w:hAnsi="Arial" w:cs="Arial"/>
                <w:b/>
              </w:rPr>
              <w:t xml:space="preserve">   </w:t>
            </w:r>
            <w:r w:rsidRPr="00140D55">
              <w:rPr>
                <w:rFonts w:ascii="Arial" w:hAnsi="Arial" w:cs="Arial"/>
                <w:b/>
              </w:rPr>
              <w:t>N</w:t>
            </w:r>
          </w:p>
        </w:tc>
      </w:tr>
      <w:tr w:rsidR="00140D55" w14:paraId="52EE29F3" w14:textId="77777777" w:rsidTr="00140D55">
        <w:tc>
          <w:tcPr>
            <w:tcW w:w="8478" w:type="dxa"/>
          </w:tcPr>
          <w:p w14:paraId="4F9F4ED4" w14:textId="77777777" w:rsidR="00140D55" w:rsidRDefault="00140D55" w:rsidP="00140D55">
            <w:pPr>
              <w:autoSpaceDE w:val="0"/>
              <w:autoSpaceDN w:val="0"/>
              <w:adjustRightInd w:val="0"/>
              <w:rPr>
                <w:rFonts w:ascii="Arial" w:hAnsi="Arial" w:cs="Arial"/>
                <w:b/>
              </w:rPr>
            </w:pPr>
            <w:r w:rsidRPr="00140D55">
              <w:rPr>
                <w:rFonts w:ascii="Arial" w:hAnsi="Arial" w:cs="Arial"/>
                <w:b/>
              </w:rPr>
              <w:t>Private Real Estate Debt Funds (Open or Closed End)</w:t>
            </w:r>
          </w:p>
          <w:p w14:paraId="1F001434" w14:textId="786FC181" w:rsidR="00140D55" w:rsidRDefault="00140D55" w:rsidP="00140D55">
            <w:pPr>
              <w:autoSpaceDE w:val="0"/>
              <w:autoSpaceDN w:val="0"/>
              <w:adjustRightInd w:val="0"/>
              <w:rPr>
                <w:rFonts w:ascii="Arial" w:hAnsi="Arial" w:cs="Arial"/>
                <w:b/>
              </w:rPr>
            </w:pPr>
          </w:p>
        </w:tc>
        <w:tc>
          <w:tcPr>
            <w:tcW w:w="2538" w:type="dxa"/>
          </w:tcPr>
          <w:p w14:paraId="6113E2BC" w14:textId="123629A0" w:rsidR="00140D55" w:rsidRDefault="00140D55" w:rsidP="00140D55">
            <w:pPr>
              <w:autoSpaceDE w:val="0"/>
              <w:autoSpaceDN w:val="0"/>
              <w:adjustRightInd w:val="0"/>
              <w:rPr>
                <w:rFonts w:ascii="Arial" w:hAnsi="Arial" w:cs="Arial"/>
                <w:b/>
              </w:rPr>
            </w:pPr>
            <w:r w:rsidRPr="00A85E80">
              <w:rPr>
                <w:rFonts w:ascii="Arial" w:hAnsi="Arial" w:cs="Arial"/>
                <w:b/>
              </w:rPr>
              <w:t>Y     /     N</w:t>
            </w:r>
          </w:p>
        </w:tc>
      </w:tr>
      <w:tr w:rsidR="00140D55" w14:paraId="4ED53ED8" w14:textId="77777777" w:rsidTr="00140D55">
        <w:tc>
          <w:tcPr>
            <w:tcW w:w="8478" w:type="dxa"/>
          </w:tcPr>
          <w:p w14:paraId="12948887" w14:textId="77777777" w:rsidR="00140D55" w:rsidRDefault="00140D55" w:rsidP="00140D55">
            <w:pPr>
              <w:autoSpaceDE w:val="0"/>
              <w:autoSpaceDN w:val="0"/>
              <w:adjustRightInd w:val="0"/>
              <w:rPr>
                <w:rFonts w:ascii="Arial" w:hAnsi="Arial" w:cs="Arial"/>
                <w:b/>
              </w:rPr>
            </w:pPr>
            <w:r w:rsidRPr="00140D55">
              <w:rPr>
                <w:rFonts w:ascii="Arial" w:hAnsi="Arial" w:cs="Arial"/>
                <w:b/>
              </w:rPr>
              <w:t>Private Infrastructure Equity Funds (Open or Closed End)</w:t>
            </w:r>
          </w:p>
          <w:p w14:paraId="15CC3F73" w14:textId="62DAE2C2" w:rsidR="00140D55" w:rsidRDefault="00140D55" w:rsidP="00140D55">
            <w:pPr>
              <w:autoSpaceDE w:val="0"/>
              <w:autoSpaceDN w:val="0"/>
              <w:adjustRightInd w:val="0"/>
              <w:rPr>
                <w:rFonts w:ascii="Arial" w:hAnsi="Arial" w:cs="Arial"/>
                <w:b/>
              </w:rPr>
            </w:pPr>
          </w:p>
        </w:tc>
        <w:tc>
          <w:tcPr>
            <w:tcW w:w="2538" w:type="dxa"/>
          </w:tcPr>
          <w:p w14:paraId="57AACF08" w14:textId="4AC47A89" w:rsidR="00140D55" w:rsidRDefault="00140D55" w:rsidP="00140D55">
            <w:pPr>
              <w:autoSpaceDE w:val="0"/>
              <w:autoSpaceDN w:val="0"/>
              <w:adjustRightInd w:val="0"/>
              <w:rPr>
                <w:rFonts w:ascii="Arial" w:hAnsi="Arial" w:cs="Arial"/>
                <w:b/>
              </w:rPr>
            </w:pPr>
            <w:r w:rsidRPr="00A85E80">
              <w:rPr>
                <w:rFonts w:ascii="Arial" w:hAnsi="Arial" w:cs="Arial"/>
                <w:b/>
              </w:rPr>
              <w:t>Y     /     N</w:t>
            </w:r>
          </w:p>
        </w:tc>
      </w:tr>
      <w:tr w:rsidR="00140D55" w14:paraId="50FDEFE6" w14:textId="77777777" w:rsidTr="00140D55">
        <w:tc>
          <w:tcPr>
            <w:tcW w:w="8478" w:type="dxa"/>
          </w:tcPr>
          <w:p w14:paraId="78EA6670" w14:textId="77777777" w:rsidR="00140D55" w:rsidRDefault="00140D55" w:rsidP="00140D55">
            <w:pPr>
              <w:autoSpaceDE w:val="0"/>
              <w:autoSpaceDN w:val="0"/>
              <w:adjustRightInd w:val="0"/>
              <w:rPr>
                <w:rFonts w:ascii="Arial" w:hAnsi="Arial" w:cs="Arial"/>
                <w:b/>
              </w:rPr>
            </w:pPr>
            <w:r w:rsidRPr="00140D55">
              <w:rPr>
                <w:rFonts w:ascii="Arial" w:hAnsi="Arial" w:cs="Arial"/>
                <w:b/>
              </w:rPr>
              <w:t>Private Agriculture Equity Funds (Open or Closed End)</w:t>
            </w:r>
          </w:p>
          <w:p w14:paraId="65D8D59C" w14:textId="4882563A" w:rsidR="00140D55" w:rsidRDefault="00140D55" w:rsidP="00140D55">
            <w:pPr>
              <w:autoSpaceDE w:val="0"/>
              <w:autoSpaceDN w:val="0"/>
              <w:adjustRightInd w:val="0"/>
              <w:rPr>
                <w:rFonts w:ascii="Arial" w:hAnsi="Arial" w:cs="Arial"/>
                <w:b/>
              </w:rPr>
            </w:pPr>
          </w:p>
        </w:tc>
        <w:tc>
          <w:tcPr>
            <w:tcW w:w="2538" w:type="dxa"/>
          </w:tcPr>
          <w:p w14:paraId="4A87A627" w14:textId="35C079A9" w:rsidR="00140D55" w:rsidRDefault="00140D55" w:rsidP="00140D55">
            <w:pPr>
              <w:autoSpaceDE w:val="0"/>
              <w:autoSpaceDN w:val="0"/>
              <w:adjustRightInd w:val="0"/>
              <w:rPr>
                <w:rFonts w:ascii="Arial" w:hAnsi="Arial" w:cs="Arial"/>
                <w:b/>
              </w:rPr>
            </w:pPr>
            <w:r w:rsidRPr="00A85E80">
              <w:rPr>
                <w:rFonts w:ascii="Arial" w:hAnsi="Arial" w:cs="Arial"/>
                <w:b/>
              </w:rPr>
              <w:t>Y     /     N</w:t>
            </w:r>
          </w:p>
        </w:tc>
      </w:tr>
    </w:tbl>
    <w:p w14:paraId="7888E27F" w14:textId="77777777" w:rsidR="00140D55" w:rsidRPr="002B40D2" w:rsidRDefault="00140D55" w:rsidP="00140D55">
      <w:pPr>
        <w:autoSpaceDE w:val="0"/>
        <w:autoSpaceDN w:val="0"/>
        <w:adjustRightInd w:val="0"/>
        <w:rPr>
          <w:rFonts w:ascii="Arial" w:hAnsi="Arial" w:cs="Arial"/>
          <w:b/>
        </w:rPr>
      </w:pPr>
    </w:p>
    <w:p w14:paraId="5D93ADF7" w14:textId="4AE83969" w:rsidR="00140D55" w:rsidRPr="00140D55" w:rsidRDefault="00140D55" w:rsidP="00140D55">
      <w:pPr>
        <w:autoSpaceDE w:val="0"/>
        <w:autoSpaceDN w:val="0"/>
        <w:adjustRightInd w:val="0"/>
        <w:rPr>
          <w:rFonts w:ascii="Arial" w:hAnsi="Arial" w:cs="Arial"/>
          <w:b/>
          <w:bCs/>
        </w:rPr>
      </w:pPr>
      <w:r w:rsidRPr="00140D55">
        <w:rPr>
          <w:rFonts w:ascii="Arial" w:hAnsi="Arial" w:cs="Arial"/>
          <w:b/>
          <w:bCs/>
        </w:rPr>
        <w:t>Other</w:t>
      </w:r>
    </w:p>
    <w:p w14:paraId="7A7E89D7" w14:textId="77777777" w:rsidR="00140D55" w:rsidRDefault="00140D55" w:rsidP="00140D55">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305"/>
        <w:gridCol w:w="2485"/>
      </w:tblGrid>
      <w:tr w:rsidR="00140D55" w14:paraId="1A8318E4" w14:textId="77777777" w:rsidTr="00140D55">
        <w:tc>
          <w:tcPr>
            <w:tcW w:w="8478" w:type="dxa"/>
          </w:tcPr>
          <w:p w14:paraId="56D6DC64" w14:textId="77777777" w:rsidR="00140D55" w:rsidRPr="00140D55" w:rsidRDefault="00140D55" w:rsidP="00140D55">
            <w:pPr>
              <w:autoSpaceDE w:val="0"/>
              <w:autoSpaceDN w:val="0"/>
              <w:adjustRightInd w:val="0"/>
              <w:rPr>
                <w:rFonts w:ascii="Arial" w:hAnsi="Arial" w:cs="Arial"/>
                <w:b/>
              </w:rPr>
            </w:pPr>
            <w:r w:rsidRPr="00140D55">
              <w:rPr>
                <w:rFonts w:ascii="Arial" w:hAnsi="Arial" w:cs="Arial"/>
                <w:b/>
              </w:rPr>
              <w:t xml:space="preserve">Is Firm ownership (51% or more) comprised of minorities, women, or persons with a disability? </w:t>
            </w:r>
          </w:p>
          <w:p w14:paraId="3DEE7C2F" w14:textId="0BD1C1CC" w:rsidR="00140D55" w:rsidRDefault="00140D55" w:rsidP="00140D55">
            <w:pPr>
              <w:autoSpaceDE w:val="0"/>
              <w:autoSpaceDN w:val="0"/>
              <w:adjustRightInd w:val="0"/>
              <w:rPr>
                <w:rFonts w:ascii="Arial" w:hAnsi="Arial" w:cs="Arial"/>
              </w:rPr>
            </w:pPr>
            <w:r w:rsidRPr="00140D55">
              <w:rPr>
                <w:rFonts w:ascii="Arial" w:hAnsi="Arial" w:cs="Arial"/>
                <w:b/>
              </w:rPr>
              <w:tab/>
            </w:r>
            <w:r w:rsidRPr="00140D55">
              <w:rPr>
                <w:rFonts w:ascii="Arial" w:hAnsi="Arial" w:cs="Arial"/>
                <w:b/>
              </w:rPr>
              <w:tab/>
            </w:r>
            <w:r w:rsidRPr="00140D55">
              <w:rPr>
                <w:rFonts w:ascii="Arial" w:hAnsi="Arial" w:cs="Arial"/>
                <w:b/>
              </w:rPr>
              <w:tab/>
            </w:r>
            <w:r w:rsidRPr="00140D55">
              <w:rPr>
                <w:rFonts w:ascii="Arial" w:hAnsi="Arial" w:cs="Arial"/>
                <w:b/>
              </w:rPr>
              <w:tab/>
            </w:r>
            <w:r w:rsidRPr="00140D55">
              <w:rPr>
                <w:rFonts w:ascii="Arial" w:hAnsi="Arial" w:cs="Arial"/>
                <w:b/>
              </w:rPr>
              <w:tab/>
            </w:r>
            <w:r w:rsidRPr="00140D55">
              <w:rPr>
                <w:rFonts w:ascii="Arial" w:hAnsi="Arial" w:cs="Arial"/>
                <w:b/>
              </w:rPr>
              <w:tab/>
            </w:r>
            <w:r w:rsidRPr="00140D55">
              <w:rPr>
                <w:rFonts w:ascii="Arial" w:hAnsi="Arial" w:cs="Arial"/>
                <w:b/>
              </w:rPr>
              <w:tab/>
            </w:r>
            <w:r w:rsidRPr="00140D55">
              <w:rPr>
                <w:rFonts w:ascii="Arial" w:hAnsi="Arial" w:cs="Arial"/>
                <w:b/>
              </w:rPr>
              <w:tab/>
            </w:r>
            <w:r w:rsidRPr="00140D55">
              <w:rPr>
                <w:rFonts w:ascii="Arial" w:hAnsi="Arial" w:cs="Arial"/>
                <w:b/>
              </w:rPr>
              <w:tab/>
            </w:r>
            <w:r w:rsidRPr="00140D55">
              <w:rPr>
                <w:rFonts w:ascii="Arial" w:hAnsi="Arial" w:cs="Arial"/>
                <w:b/>
              </w:rPr>
              <w:tab/>
            </w:r>
            <w:r w:rsidRPr="00140D55">
              <w:rPr>
                <w:rFonts w:ascii="Arial" w:hAnsi="Arial" w:cs="Arial"/>
                <w:b/>
              </w:rPr>
              <w:tab/>
            </w:r>
          </w:p>
        </w:tc>
        <w:tc>
          <w:tcPr>
            <w:tcW w:w="2538" w:type="dxa"/>
          </w:tcPr>
          <w:p w14:paraId="011EED52" w14:textId="016440D6" w:rsidR="00140D55" w:rsidRDefault="00140D55" w:rsidP="00140D55">
            <w:pPr>
              <w:autoSpaceDE w:val="0"/>
              <w:autoSpaceDN w:val="0"/>
              <w:adjustRightInd w:val="0"/>
              <w:rPr>
                <w:rFonts w:ascii="Arial" w:hAnsi="Arial" w:cs="Arial"/>
              </w:rPr>
            </w:pPr>
            <w:r w:rsidRPr="00730CB0">
              <w:rPr>
                <w:rFonts w:ascii="Arial" w:hAnsi="Arial" w:cs="Arial"/>
                <w:b/>
              </w:rPr>
              <w:t>Y     /     N</w:t>
            </w:r>
          </w:p>
        </w:tc>
      </w:tr>
      <w:tr w:rsidR="00140D55" w14:paraId="4355FE2C" w14:textId="77777777" w:rsidTr="00140D55">
        <w:tc>
          <w:tcPr>
            <w:tcW w:w="8478" w:type="dxa"/>
          </w:tcPr>
          <w:p w14:paraId="325E9BDA" w14:textId="0794AE30" w:rsidR="00140D55" w:rsidRDefault="00140D55" w:rsidP="00140D55">
            <w:pPr>
              <w:autoSpaceDE w:val="0"/>
              <w:autoSpaceDN w:val="0"/>
              <w:adjustRightInd w:val="0"/>
              <w:rPr>
                <w:rFonts w:ascii="Arial" w:hAnsi="Arial" w:cs="Arial"/>
              </w:rPr>
            </w:pPr>
            <w:r w:rsidRPr="00140D55">
              <w:rPr>
                <w:rFonts w:ascii="Arial" w:hAnsi="Arial" w:cs="Arial"/>
                <w:b/>
              </w:rPr>
              <w:t>Are the Firm and proposed Fund registered in the Callan database</w:t>
            </w:r>
            <w:r w:rsidRPr="00140D55">
              <w:rPr>
                <w:rFonts w:ascii="Arial" w:hAnsi="Arial" w:cs="Arial"/>
                <w:b/>
              </w:rPr>
              <w:tab/>
            </w:r>
            <w:r w:rsidRPr="00140D55">
              <w:rPr>
                <w:rFonts w:ascii="Arial" w:hAnsi="Arial" w:cs="Arial"/>
                <w:b/>
              </w:rPr>
              <w:tab/>
            </w:r>
            <w:r>
              <w:rPr>
                <w:rFonts w:ascii="Arial" w:hAnsi="Arial" w:cs="Arial"/>
                <w:b/>
              </w:rPr>
              <w:t>?</w:t>
            </w:r>
          </w:p>
        </w:tc>
        <w:tc>
          <w:tcPr>
            <w:tcW w:w="2538" w:type="dxa"/>
          </w:tcPr>
          <w:p w14:paraId="728DC1F0" w14:textId="77C14737" w:rsidR="00140D55" w:rsidRDefault="00140D55" w:rsidP="00140D55">
            <w:pPr>
              <w:autoSpaceDE w:val="0"/>
              <w:autoSpaceDN w:val="0"/>
              <w:adjustRightInd w:val="0"/>
              <w:rPr>
                <w:rFonts w:ascii="Arial" w:hAnsi="Arial" w:cs="Arial"/>
              </w:rPr>
            </w:pPr>
            <w:r w:rsidRPr="00730CB0">
              <w:rPr>
                <w:rFonts w:ascii="Arial" w:hAnsi="Arial" w:cs="Arial"/>
                <w:b/>
              </w:rPr>
              <w:t>Y     /     N</w:t>
            </w:r>
          </w:p>
        </w:tc>
      </w:tr>
    </w:tbl>
    <w:p w14:paraId="7D357565" w14:textId="77777777" w:rsidR="00140D55" w:rsidRDefault="00140D55" w:rsidP="00140D55">
      <w:pPr>
        <w:autoSpaceDE w:val="0"/>
        <w:autoSpaceDN w:val="0"/>
        <w:adjustRightInd w:val="0"/>
        <w:rPr>
          <w:rFonts w:ascii="Arial" w:hAnsi="Arial" w:cs="Arial"/>
        </w:rPr>
      </w:pPr>
    </w:p>
    <w:p w14:paraId="131D265D" w14:textId="111860AC" w:rsidR="00140D55" w:rsidRDefault="00140D55" w:rsidP="00140D55">
      <w:pPr>
        <w:autoSpaceDE w:val="0"/>
        <w:autoSpaceDN w:val="0"/>
        <w:adjustRightInd w:val="0"/>
        <w:rPr>
          <w:rFonts w:ascii="Arial" w:hAnsi="Arial" w:cs="Arial"/>
        </w:rPr>
      </w:pPr>
      <w:r>
        <w:rPr>
          <w:rFonts w:ascii="Arial" w:hAnsi="Arial" w:cs="Arial"/>
        </w:rPr>
        <w:tab/>
      </w:r>
    </w:p>
    <w:p w14:paraId="605571C9" w14:textId="77777777" w:rsidR="00140D55" w:rsidRDefault="00140D55" w:rsidP="00140D55">
      <w:pPr>
        <w:autoSpaceDE w:val="0"/>
        <w:autoSpaceDN w:val="0"/>
        <w:adjustRightInd w:val="0"/>
        <w:rPr>
          <w:rFonts w:ascii="Arial" w:hAnsi="Arial" w:cs="Arial"/>
        </w:rPr>
      </w:pPr>
      <w:r>
        <w:rPr>
          <w:rFonts w:ascii="Arial" w:hAnsi="Arial" w:cs="Arial"/>
        </w:rPr>
        <w:t xml:space="preserve">Name of Strategy </w:t>
      </w:r>
      <w:proofErr w:type="gramStart"/>
      <w:r>
        <w:rPr>
          <w:rFonts w:ascii="Arial" w:hAnsi="Arial" w:cs="Arial"/>
        </w:rPr>
        <w:t>Proposed:_</w:t>
      </w:r>
      <w:proofErr w:type="gramEnd"/>
      <w:r>
        <w:rPr>
          <w:rFonts w:ascii="Arial" w:hAnsi="Arial" w:cs="Arial"/>
        </w:rPr>
        <w:t>_________________________________________________</w:t>
      </w:r>
    </w:p>
    <w:p w14:paraId="48FB081B" w14:textId="77777777" w:rsidR="00140D55" w:rsidRDefault="00140D55" w:rsidP="00140D55">
      <w:pPr>
        <w:autoSpaceDE w:val="0"/>
        <w:autoSpaceDN w:val="0"/>
        <w:adjustRightInd w:val="0"/>
        <w:rPr>
          <w:rFonts w:ascii="Arial" w:hAnsi="Arial" w:cs="Arial"/>
        </w:rPr>
      </w:pPr>
    </w:p>
    <w:p w14:paraId="6172D6B6" w14:textId="77777777" w:rsidR="00140D55" w:rsidRPr="00E340CF" w:rsidRDefault="00140D55" w:rsidP="00140D55">
      <w:pPr>
        <w:autoSpaceDE w:val="0"/>
        <w:autoSpaceDN w:val="0"/>
        <w:adjustRightInd w:val="0"/>
        <w:rPr>
          <w:rFonts w:ascii="Arial" w:hAnsi="Arial" w:cs="Arial"/>
        </w:rPr>
      </w:pPr>
      <w:r w:rsidRPr="00E340CF">
        <w:rPr>
          <w:rFonts w:ascii="Arial" w:hAnsi="Arial" w:cs="Arial"/>
        </w:rPr>
        <w:t>Authorized Signer Name:</w:t>
      </w:r>
      <w:r w:rsidRPr="00E340CF">
        <w:rPr>
          <w:rFonts w:ascii="Arial" w:hAnsi="Arial" w:cs="Arial"/>
        </w:rPr>
        <w:tab/>
      </w:r>
      <w:r>
        <w:rPr>
          <w:rFonts w:ascii="Arial" w:hAnsi="Arial" w:cs="Arial"/>
        </w:rPr>
        <w:t>__________________________________________________</w:t>
      </w:r>
    </w:p>
    <w:p w14:paraId="0DA3FB55" w14:textId="77777777" w:rsidR="00140D55" w:rsidRDefault="00140D55" w:rsidP="00140D55">
      <w:pPr>
        <w:autoSpaceDE w:val="0"/>
        <w:autoSpaceDN w:val="0"/>
        <w:adjustRightInd w:val="0"/>
        <w:rPr>
          <w:rFonts w:ascii="Arial" w:hAnsi="Arial" w:cs="Arial"/>
        </w:rPr>
      </w:pPr>
    </w:p>
    <w:p w14:paraId="66ED9EFA" w14:textId="77777777" w:rsidR="00140D55" w:rsidRPr="00E340CF" w:rsidRDefault="00140D55" w:rsidP="00140D55">
      <w:pPr>
        <w:autoSpaceDE w:val="0"/>
        <w:autoSpaceDN w:val="0"/>
        <w:adjustRightInd w:val="0"/>
        <w:rPr>
          <w:rFonts w:ascii="Arial" w:hAnsi="Arial" w:cs="Arial"/>
        </w:rPr>
      </w:pPr>
      <w:r w:rsidRPr="00E340CF">
        <w:rPr>
          <w:rFonts w:ascii="Arial" w:hAnsi="Arial" w:cs="Arial"/>
        </w:rPr>
        <w:t>Title:</w:t>
      </w:r>
      <w:r w:rsidRPr="00E340CF">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14:paraId="44F8D861" w14:textId="77777777" w:rsidR="00140D55" w:rsidRDefault="00140D55" w:rsidP="00140D55">
      <w:pPr>
        <w:autoSpaceDE w:val="0"/>
        <w:autoSpaceDN w:val="0"/>
        <w:adjustRightInd w:val="0"/>
        <w:rPr>
          <w:rFonts w:ascii="Arial" w:hAnsi="Arial" w:cs="Arial"/>
        </w:rPr>
      </w:pPr>
    </w:p>
    <w:p w14:paraId="1991C8DF" w14:textId="77777777" w:rsidR="00140D55" w:rsidRDefault="00140D55" w:rsidP="00140D55">
      <w:pPr>
        <w:autoSpaceDE w:val="0"/>
        <w:autoSpaceDN w:val="0"/>
        <w:adjustRightInd w:val="0"/>
        <w:rPr>
          <w:rFonts w:ascii="Arial" w:hAnsi="Arial" w:cs="Arial"/>
        </w:rPr>
      </w:pPr>
      <w:r w:rsidRPr="00E340CF">
        <w:rPr>
          <w:rFonts w:ascii="Arial" w:hAnsi="Arial" w:cs="Arial"/>
        </w:rPr>
        <w:t>Responding Firm:</w:t>
      </w:r>
      <w:r w:rsidRPr="00E340CF">
        <w:rPr>
          <w:rFonts w:ascii="Arial" w:hAnsi="Arial" w:cs="Arial"/>
        </w:rPr>
        <w:tab/>
      </w:r>
      <w:r>
        <w:rPr>
          <w:rFonts w:ascii="Arial" w:hAnsi="Arial" w:cs="Arial"/>
        </w:rPr>
        <w:tab/>
        <w:t>__________________________________________________</w:t>
      </w:r>
    </w:p>
    <w:p w14:paraId="08D3DF5E" w14:textId="77777777" w:rsidR="00140D55" w:rsidRDefault="00140D55" w:rsidP="00140D55">
      <w:pPr>
        <w:autoSpaceDE w:val="0"/>
        <w:autoSpaceDN w:val="0"/>
        <w:adjustRightInd w:val="0"/>
        <w:rPr>
          <w:rFonts w:ascii="Arial" w:hAnsi="Arial" w:cs="Arial"/>
        </w:rPr>
      </w:pPr>
    </w:p>
    <w:p w14:paraId="432CD025" w14:textId="77777777" w:rsidR="00140D55" w:rsidRPr="00E340CF" w:rsidRDefault="00140D55" w:rsidP="00140D55">
      <w:pPr>
        <w:autoSpaceDE w:val="0"/>
        <w:autoSpaceDN w:val="0"/>
        <w:adjustRightInd w:val="0"/>
        <w:rPr>
          <w:rFonts w:ascii="Arial" w:hAnsi="Arial" w:cs="Arial"/>
        </w:rPr>
      </w:pPr>
      <w:r w:rsidRPr="00E340CF">
        <w:rPr>
          <w:rFonts w:ascii="Arial" w:hAnsi="Arial" w:cs="Arial"/>
        </w:rPr>
        <w:t>Signature:</w:t>
      </w:r>
      <w:r w:rsidRPr="00E340CF">
        <w:rPr>
          <w:rFonts w:ascii="Arial" w:hAnsi="Arial" w:cs="Arial"/>
        </w:rPr>
        <w:tab/>
      </w:r>
      <w:r>
        <w:rPr>
          <w:rFonts w:ascii="Arial" w:hAnsi="Arial" w:cs="Arial"/>
        </w:rPr>
        <w:tab/>
      </w:r>
      <w:r>
        <w:rPr>
          <w:rFonts w:ascii="Arial" w:hAnsi="Arial" w:cs="Arial"/>
        </w:rPr>
        <w:tab/>
        <w:t>__________________________________________________</w:t>
      </w:r>
    </w:p>
    <w:p w14:paraId="293A01B8" w14:textId="77777777" w:rsidR="00140D55" w:rsidRDefault="00140D55" w:rsidP="00140D55">
      <w:pPr>
        <w:autoSpaceDE w:val="0"/>
        <w:autoSpaceDN w:val="0"/>
        <w:adjustRightInd w:val="0"/>
        <w:rPr>
          <w:rFonts w:ascii="Arial" w:hAnsi="Arial" w:cs="Arial"/>
        </w:rPr>
      </w:pPr>
    </w:p>
    <w:p w14:paraId="3160C75C" w14:textId="77777777" w:rsidR="00140D55" w:rsidRPr="00E340CF" w:rsidRDefault="00140D55" w:rsidP="00140D55">
      <w:pPr>
        <w:autoSpaceDE w:val="0"/>
        <w:autoSpaceDN w:val="0"/>
        <w:adjustRightInd w:val="0"/>
        <w:rPr>
          <w:rFonts w:ascii="Arial" w:hAnsi="Arial" w:cs="Arial"/>
        </w:rPr>
      </w:pPr>
      <w:r w:rsidRPr="00E340CF">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14:paraId="68CCF441" w14:textId="77777777" w:rsidR="00140D55" w:rsidRDefault="00140D55" w:rsidP="00140D55">
      <w:pPr>
        <w:rPr>
          <w:rFonts w:ascii="Arial" w:hAnsi="Arial" w:cs="Arial"/>
          <w:b/>
          <w:color w:val="003E36"/>
        </w:rPr>
      </w:pPr>
    </w:p>
    <w:p w14:paraId="64265734" w14:textId="77777777" w:rsidR="00E61639" w:rsidRPr="00A8354D" w:rsidRDefault="00E61639" w:rsidP="00E61639">
      <w:pPr>
        <w:pStyle w:val="NoSpacing"/>
        <w:rPr>
          <w:b/>
          <w:bCs/>
          <w:sz w:val="20"/>
          <w:szCs w:val="20"/>
        </w:rPr>
      </w:pPr>
      <w:r w:rsidRPr="00A8354D">
        <w:rPr>
          <w:b/>
          <w:bCs/>
          <w:sz w:val="20"/>
          <w:szCs w:val="20"/>
        </w:rPr>
        <w:t>Checklist for SURS RFP submission</w:t>
      </w:r>
    </w:p>
    <w:p w14:paraId="2DEC64F8" w14:textId="77777777" w:rsidR="00E61639" w:rsidRDefault="00E61639" w:rsidP="00E61639">
      <w:pPr>
        <w:pStyle w:val="NoSpacing"/>
        <w:rPr>
          <w:sz w:val="20"/>
          <w:szCs w:val="20"/>
        </w:rPr>
      </w:pPr>
    </w:p>
    <w:p w14:paraId="60EA5A54" w14:textId="77777777" w:rsidR="00E61639" w:rsidRDefault="00E61639" w:rsidP="00E61639">
      <w:pPr>
        <w:pStyle w:val="NoSpacing"/>
        <w:numPr>
          <w:ilvl w:val="0"/>
          <w:numId w:val="33"/>
        </w:numPr>
        <w:rPr>
          <w:sz w:val="20"/>
          <w:szCs w:val="20"/>
        </w:rPr>
      </w:pPr>
      <w:r>
        <w:rPr>
          <w:sz w:val="20"/>
          <w:szCs w:val="20"/>
        </w:rPr>
        <w:t xml:space="preserve">Appendix A completed and </w:t>
      </w:r>
      <w:proofErr w:type="gramStart"/>
      <w:r>
        <w:rPr>
          <w:sz w:val="20"/>
          <w:szCs w:val="20"/>
        </w:rPr>
        <w:t>signed</w:t>
      </w:r>
      <w:proofErr w:type="gramEnd"/>
    </w:p>
    <w:p w14:paraId="1998395C" w14:textId="77777777" w:rsidR="00E61639" w:rsidRDefault="00E61639" w:rsidP="00E61639">
      <w:pPr>
        <w:pStyle w:val="NoSpacing"/>
        <w:numPr>
          <w:ilvl w:val="0"/>
          <w:numId w:val="33"/>
        </w:numPr>
        <w:rPr>
          <w:sz w:val="20"/>
          <w:szCs w:val="20"/>
        </w:rPr>
      </w:pPr>
      <w:r>
        <w:rPr>
          <w:sz w:val="20"/>
          <w:szCs w:val="20"/>
        </w:rPr>
        <w:t xml:space="preserve">Appendix B completed and </w:t>
      </w:r>
      <w:proofErr w:type="gramStart"/>
      <w:r>
        <w:rPr>
          <w:sz w:val="20"/>
          <w:szCs w:val="20"/>
        </w:rPr>
        <w:t>signed</w:t>
      </w:r>
      <w:proofErr w:type="gramEnd"/>
    </w:p>
    <w:p w14:paraId="7FDD4706" w14:textId="636833F5" w:rsidR="00E61639" w:rsidRDefault="00E61639" w:rsidP="00E61639">
      <w:pPr>
        <w:pStyle w:val="NoSpacing"/>
        <w:numPr>
          <w:ilvl w:val="1"/>
          <w:numId w:val="33"/>
        </w:numPr>
        <w:rPr>
          <w:sz w:val="20"/>
          <w:szCs w:val="20"/>
        </w:rPr>
      </w:pPr>
      <w:r>
        <w:rPr>
          <w:sz w:val="20"/>
          <w:szCs w:val="20"/>
        </w:rPr>
        <w:t xml:space="preserve">Part 1 </w:t>
      </w:r>
      <w:r>
        <w:rPr>
          <w:sz w:val="20"/>
          <w:szCs w:val="20"/>
        </w:rPr>
        <w:t xml:space="preserve">Response completed for 16 </w:t>
      </w:r>
      <w:proofErr w:type="gramStart"/>
      <w:r>
        <w:rPr>
          <w:sz w:val="20"/>
          <w:szCs w:val="20"/>
        </w:rPr>
        <w:t>questions</w:t>
      </w:r>
      <w:proofErr w:type="gramEnd"/>
    </w:p>
    <w:p w14:paraId="66FAB1C1" w14:textId="60501C44" w:rsidR="00E61639" w:rsidRDefault="00E61639" w:rsidP="00E61639">
      <w:pPr>
        <w:pStyle w:val="NoSpacing"/>
        <w:numPr>
          <w:ilvl w:val="1"/>
          <w:numId w:val="33"/>
        </w:numPr>
        <w:rPr>
          <w:sz w:val="20"/>
          <w:szCs w:val="20"/>
        </w:rPr>
      </w:pPr>
      <w:r>
        <w:rPr>
          <w:sz w:val="20"/>
          <w:szCs w:val="20"/>
        </w:rPr>
        <w:t xml:space="preserve">Part 2 </w:t>
      </w:r>
      <w:r>
        <w:rPr>
          <w:sz w:val="20"/>
          <w:szCs w:val="20"/>
        </w:rPr>
        <w:t xml:space="preserve">Excel file populated.  </w:t>
      </w:r>
      <w:r w:rsidRPr="00E968FC">
        <w:rPr>
          <w:sz w:val="20"/>
          <w:szCs w:val="20"/>
        </w:rPr>
        <w:t>Failure to completely fill out this information may result in disqualification from consideration.  If the information is not available, then please indicate “0” in the required fields.  DO NOT LEAVE ANY FIELDS BLANK AND DO NOT ADD A QUALIFYING EXPLANATION TO YOUR NUMERIC RESPONSE.</w:t>
      </w:r>
    </w:p>
    <w:p w14:paraId="3A822DA1" w14:textId="65D5AE02" w:rsidR="00E61639" w:rsidRDefault="00E61639" w:rsidP="00E61639">
      <w:pPr>
        <w:pStyle w:val="NoSpacing"/>
        <w:numPr>
          <w:ilvl w:val="0"/>
          <w:numId w:val="33"/>
        </w:numPr>
        <w:rPr>
          <w:sz w:val="20"/>
          <w:szCs w:val="20"/>
        </w:rPr>
      </w:pPr>
      <w:r>
        <w:rPr>
          <w:sz w:val="20"/>
          <w:szCs w:val="20"/>
        </w:rPr>
        <w:t>Sustainability Form completed</w:t>
      </w:r>
      <w:r>
        <w:rPr>
          <w:sz w:val="20"/>
          <w:szCs w:val="20"/>
        </w:rPr>
        <w:t xml:space="preserve"> and </w:t>
      </w:r>
      <w:proofErr w:type="gramStart"/>
      <w:r>
        <w:rPr>
          <w:sz w:val="20"/>
          <w:szCs w:val="20"/>
        </w:rPr>
        <w:t>signed</w:t>
      </w:r>
      <w:proofErr w:type="gramEnd"/>
      <w:r>
        <w:rPr>
          <w:sz w:val="20"/>
          <w:szCs w:val="20"/>
        </w:rPr>
        <w:t xml:space="preserve">  </w:t>
      </w:r>
    </w:p>
    <w:p w14:paraId="2A517344" w14:textId="2924BD98" w:rsidR="00E61639" w:rsidRDefault="00E61639" w:rsidP="005520E6">
      <w:pPr>
        <w:pStyle w:val="NoSpacing"/>
        <w:numPr>
          <w:ilvl w:val="0"/>
          <w:numId w:val="33"/>
        </w:numPr>
        <w:rPr>
          <w:sz w:val="20"/>
          <w:szCs w:val="20"/>
        </w:rPr>
      </w:pPr>
      <w:r>
        <w:rPr>
          <w:sz w:val="20"/>
          <w:szCs w:val="20"/>
        </w:rPr>
        <w:t xml:space="preserve">Excel file: Fund and Track Record Summary </w:t>
      </w:r>
      <w:proofErr w:type="gramStart"/>
      <w:r>
        <w:rPr>
          <w:sz w:val="20"/>
          <w:szCs w:val="20"/>
        </w:rPr>
        <w:t>completed</w:t>
      </w:r>
      <w:proofErr w:type="gramEnd"/>
    </w:p>
    <w:p w14:paraId="306A9D15" w14:textId="7F338598" w:rsidR="005520E6" w:rsidRDefault="005520E6" w:rsidP="005520E6">
      <w:pPr>
        <w:pStyle w:val="NoSpacing"/>
        <w:numPr>
          <w:ilvl w:val="0"/>
          <w:numId w:val="33"/>
        </w:numPr>
        <w:rPr>
          <w:sz w:val="20"/>
          <w:szCs w:val="20"/>
        </w:rPr>
      </w:pPr>
      <w:r>
        <w:rPr>
          <w:sz w:val="20"/>
          <w:szCs w:val="20"/>
        </w:rPr>
        <w:t xml:space="preserve">Firm and product are registered in the Callan </w:t>
      </w:r>
      <w:proofErr w:type="gramStart"/>
      <w:r>
        <w:rPr>
          <w:sz w:val="20"/>
          <w:szCs w:val="20"/>
        </w:rPr>
        <w:t>database</w:t>
      </w:r>
      <w:proofErr w:type="gramEnd"/>
    </w:p>
    <w:p w14:paraId="58CDC5F3" w14:textId="77777777" w:rsidR="005520E6" w:rsidRDefault="005520E6" w:rsidP="005520E6">
      <w:pPr>
        <w:pStyle w:val="NoSpacing"/>
        <w:numPr>
          <w:ilvl w:val="0"/>
          <w:numId w:val="33"/>
        </w:numPr>
        <w:rPr>
          <w:sz w:val="20"/>
          <w:szCs w:val="20"/>
        </w:rPr>
      </w:pPr>
      <w:r w:rsidRPr="006B55A2">
        <w:rPr>
          <w:sz w:val="20"/>
          <w:szCs w:val="20"/>
        </w:rPr>
        <w:t>Redacted Version of Information Response</w:t>
      </w:r>
      <w:r>
        <w:rPr>
          <w:sz w:val="20"/>
          <w:szCs w:val="20"/>
        </w:rPr>
        <w:t xml:space="preserve"> provided</w:t>
      </w:r>
      <w:r w:rsidRPr="006B55A2">
        <w:rPr>
          <w:sz w:val="20"/>
          <w:szCs w:val="20"/>
        </w:rPr>
        <w:t xml:space="preserve"> </w:t>
      </w:r>
      <w:r>
        <w:rPr>
          <w:sz w:val="20"/>
          <w:szCs w:val="20"/>
        </w:rPr>
        <w:t>(if applicable)</w:t>
      </w:r>
    </w:p>
    <w:sectPr w:rsidR="005520E6" w:rsidSect="000C57B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720" w:bottom="1080" w:left="720" w:header="432" w:footer="576" w:gutter="0"/>
      <w:cols w:space="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4F44" w14:textId="77777777" w:rsidR="00140D55" w:rsidRDefault="00140D55" w:rsidP="00B13E42">
      <w:r>
        <w:separator/>
      </w:r>
    </w:p>
  </w:endnote>
  <w:endnote w:type="continuationSeparator" w:id="0">
    <w:p w14:paraId="52A3F4E0" w14:textId="77777777" w:rsidR="00140D55" w:rsidRDefault="00140D55" w:rsidP="00B1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6C92" w14:textId="77777777" w:rsidR="009C1AAA" w:rsidRDefault="009C1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180A" w14:textId="77777777" w:rsidR="00D07E01" w:rsidRPr="002A7BAD" w:rsidRDefault="00D07E01" w:rsidP="002A7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7A90" w14:textId="77777777" w:rsidR="009C1AAA" w:rsidRDefault="009C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C0AE" w14:textId="77777777" w:rsidR="00140D55" w:rsidRDefault="00140D55" w:rsidP="00B13E42">
      <w:r>
        <w:separator/>
      </w:r>
    </w:p>
  </w:footnote>
  <w:footnote w:type="continuationSeparator" w:id="0">
    <w:p w14:paraId="349ADFE9" w14:textId="77777777" w:rsidR="00140D55" w:rsidRDefault="00140D55" w:rsidP="00B13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89E5" w14:textId="77777777" w:rsidR="009C1AAA" w:rsidRDefault="009C1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B40F" w14:textId="77777777" w:rsidR="009C1AAA" w:rsidRDefault="009C1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09C1" w14:textId="77777777" w:rsidR="009C1AAA" w:rsidRDefault="009C1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727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52936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5CE4D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EBA194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42482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5E8A7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CF07A5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006B3D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FC593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6E0D0E0"/>
    <w:lvl w:ilvl="0">
      <w:start w:val="1"/>
      <w:numFmt w:val="decimal"/>
      <w:lvlText w:val="%1."/>
      <w:lvlJc w:val="left"/>
      <w:pPr>
        <w:tabs>
          <w:tab w:val="num" w:pos="360"/>
        </w:tabs>
        <w:ind w:left="360" w:hanging="360"/>
      </w:pPr>
    </w:lvl>
  </w:abstractNum>
  <w:abstractNum w:abstractNumId="10" w15:restartNumberingAfterBreak="0">
    <w:nsid w:val="015D0CA5"/>
    <w:multiLevelType w:val="multilevel"/>
    <w:tmpl w:val="CF3268A2"/>
    <w:lvl w:ilvl="0">
      <w:start w:val="1"/>
      <w:numFmt w:val="bullet"/>
      <w:lvlText w:val="–"/>
      <w:lvlJc w:val="left"/>
      <w:pPr>
        <w:ind w:left="288" w:hanging="288"/>
      </w:pPr>
      <w:rPr>
        <w:rFonts w:ascii="Arial" w:hAnsi="Arial" w:hint="default"/>
        <w:color w:val="003E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8840DB"/>
    <w:multiLevelType w:val="hybridMultilevel"/>
    <w:tmpl w:val="9686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02AEC"/>
    <w:multiLevelType w:val="multilevel"/>
    <w:tmpl w:val="3CAE5C2A"/>
    <w:lvl w:ilvl="0">
      <w:start w:val="1"/>
      <w:numFmt w:val="bullet"/>
      <w:lvlText w:val="–"/>
      <w:lvlJc w:val="left"/>
      <w:pPr>
        <w:tabs>
          <w:tab w:val="num" w:pos="288"/>
        </w:tabs>
        <w:ind w:left="288" w:hanging="288"/>
      </w:pPr>
      <w:rPr>
        <w:rFonts w:ascii="Arial" w:hAnsi="Arial" w:hint="default"/>
        <w:color w:val="003E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0A2202"/>
    <w:multiLevelType w:val="multilevel"/>
    <w:tmpl w:val="6C44D6EE"/>
    <w:lvl w:ilvl="0">
      <w:start w:val="1"/>
      <w:numFmt w:val="bullet"/>
      <w:lvlText w:val="–"/>
      <w:lvlJc w:val="left"/>
      <w:pPr>
        <w:tabs>
          <w:tab w:val="num" w:pos="288"/>
        </w:tabs>
        <w:ind w:left="288" w:hanging="288"/>
      </w:pPr>
      <w:rPr>
        <w:rFonts w:ascii="Arial" w:hAnsi="Arial" w:hint="default"/>
        <w:color w:val="003E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023AC7"/>
    <w:multiLevelType w:val="hybridMultilevel"/>
    <w:tmpl w:val="0060A152"/>
    <w:lvl w:ilvl="0" w:tplc="D0C49336">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15690"/>
    <w:multiLevelType w:val="hybridMultilevel"/>
    <w:tmpl w:val="A46C36E2"/>
    <w:lvl w:ilvl="0" w:tplc="BC56AD1E">
      <w:start w:val="1"/>
      <w:numFmt w:val="bullet"/>
      <w:lvlText w:val="–"/>
      <w:lvlJc w:val="left"/>
      <w:pPr>
        <w:ind w:left="720" w:hanging="360"/>
      </w:pPr>
      <w:rPr>
        <w:rFonts w:ascii="Arial" w:hAnsi="Arial" w:hint="default"/>
        <w:color w:val="9FB4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919A9"/>
    <w:multiLevelType w:val="hybridMultilevel"/>
    <w:tmpl w:val="7224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724D1"/>
    <w:multiLevelType w:val="hybridMultilevel"/>
    <w:tmpl w:val="118E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60F83"/>
    <w:multiLevelType w:val="multilevel"/>
    <w:tmpl w:val="885CACAC"/>
    <w:lvl w:ilvl="0">
      <w:start w:val="1"/>
      <w:numFmt w:val="bullet"/>
      <w:lvlText w:val="–"/>
      <w:lvlJc w:val="left"/>
      <w:pPr>
        <w:ind w:left="288" w:hanging="288"/>
      </w:pPr>
      <w:rPr>
        <w:rFonts w:ascii="Arial" w:hAnsi="Arial" w:hint="default"/>
        <w:color w:val="003E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804C48"/>
    <w:multiLevelType w:val="hybridMultilevel"/>
    <w:tmpl w:val="72B8793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3EEA4684"/>
    <w:multiLevelType w:val="hybridMultilevel"/>
    <w:tmpl w:val="0B1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537F0"/>
    <w:multiLevelType w:val="hybridMultilevel"/>
    <w:tmpl w:val="3CAE5C2A"/>
    <w:lvl w:ilvl="0" w:tplc="506A8912">
      <w:start w:val="1"/>
      <w:numFmt w:val="bullet"/>
      <w:lvlText w:val="–"/>
      <w:lvlJc w:val="left"/>
      <w:pPr>
        <w:tabs>
          <w:tab w:val="num" w:pos="288"/>
        </w:tabs>
        <w:ind w:left="288" w:hanging="288"/>
      </w:pPr>
      <w:rPr>
        <w:rFonts w:ascii="Arial" w:hAnsi="Arial" w:hint="default"/>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A3E04"/>
    <w:multiLevelType w:val="hybridMultilevel"/>
    <w:tmpl w:val="A52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40E3A"/>
    <w:multiLevelType w:val="hybridMultilevel"/>
    <w:tmpl w:val="E3FCEEDA"/>
    <w:lvl w:ilvl="0" w:tplc="E48440C0">
      <w:start w:val="1"/>
      <w:numFmt w:val="bullet"/>
      <w:lvlText w:val=""/>
      <w:lvlJc w:val="left"/>
      <w:pPr>
        <w:ind w:left="720" w:hanging="360"/>
      </w:pPr>
      <w:rPr>
        <w:rFonts w:ascii="Symbol" w:hAnsi="Symbol" w:cs="Symbol" w:hint="default"/>
        <w:color w:val="9FB4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B5B64"/>
    <w:multiLevelType w:val="hybridMultilevel"/>
    <w:tmpl w:val="7794F5D6"/>
    <w:lvl w:ilvl="0" w:tplc="AFCA7948">
      <w:start w:val="1"/>
      <w:numFmt w:val="bullet"/>
      <w:pStyle w:val="ListBullet"/>
      <w:lvlText w:val=""/>
      <w:lvlJc w:val="left"/>
      <w:pPr>
        <w:tabs>
          <w:tab w:val="num" w:pos="360"/>
        </w:tabs>
        <w:ind w:left="360" w:hanging="360"/>
      </w:pPr>
      <w:rPr>
        <w:rFonts w:ascii="Symbol" w:hAnsi="Symbol" w:hint="default"/>
        <w:color w:val="3366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385B94"/>
    <w:multiLevelType w:val="hybridMultilevel"/>
    <w:tmpl w:val="FFD8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0122D"/>
    <w:multiLevelType w:val="hybridMultilevel"/>
    <w:tmpl w:val="2092DA54"/>
    <w:lvl w:ilvl="0" w:tplc="7556C53E">
      <w:start w:val="1"/>
      <w:numFmt w:val="bullet"/>
      <w:pStyle w:val="CallanBullet"/>
      <w:lvlText w:val="–"/>
      <w:lvlJc w:val="left"/>
      <w:pPr>
        <w:ind w:left="360" w:hanging="360"/>
      </w:pPr>
      <w:rPr>
        <w:rFonts w:ascii="Arial" w:hAnsi="Arial" w:hint="default"/>
        <w:b/>
        <w:bCs/>
        <w:i w:val="0"/>
        <w:iCs w:val="0"/>
        <w:color w:val="9FB4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61A87"/>
    <w:multiLevelType w:val="hybridMultilevel"/>
    <w:tmpl w:val="CF3268A2"/>
    <w:lvl w:ilvl="0" w:tplc="607E2EEA">
      <w:start w:val="1"/>
      <w:numFmt w:val="bullet"/>
      <w:lvlText w:val="–"/>
      <w:lvlJc w:val="left"/>
      <w:pPr>
        <w:ind w:left="288" w:hanging="288"/>
      </w:pPr>
      <w:rPr>
        <w:rFonts w:ascii="Arial" w:hAnsi="Arial" w:hint="default"/>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90526"/>
    <w:multiLevelType w:val="hybridMultilevel"/>
    <w:tmpl w:val="885CACAC"/>
    <w:lvl w:ilvl="0" w:tplc="33A23E66">
      <w:start w:val="1"/>
      <w:numFmt w:val="bullet"/>
      <w:lvlText w:val="–"/>
      <w:lvlJc w:val="left"/>
      <w:pPr>
        <w:ind w:left="288" w:hanging="288"/>
      </w:pPr>
      <w:rPr>
        <w:rFonts w:ascii="Arial" w:hAnsi="Arial" w:hint="default"/>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E4B76"/>
    <w:multiLevelType w:val="hybridMultilevel"/>
    <w:tmpl w:val="6C44D6EE"/>
    <w:lvl w:ilvl="0" w:tplc="6F768AF8">
      <w:start w:val="1"/>
      <w:numFmt w:val="bullet"/>
      <w:lvlText w:val="–"/>
      <w:lvlJc w:val="left"/>
      <w:pPr>
        <w:tabs>
          <w:tab w:val="num" w:pos="288"/>
        </w:tabs>
        <w:ind w:left="288" w:hanging="288"/>
      </w:pPr>
      <w:rPr>
        <w:rFonts w:ascii="Arial" w:hAnsi="Arial" w:hint="default"/>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2713D"/>
    <w:multiLevelType w:val="hybridMultilevel"/>
    <w:tmpl w:val="107A638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1" w15:restartNumberingAfterBreak="0">
    <w:nsid w:val="74B50C2D"/>
    <w:multiLevelType w:val="hybridMultilevel"/>
    <w:tmpl w:val="B0D8EC44"/>
    <w:lvl w:ilvl="0" w:tplc="04090001">
      <w:start w:val="1"/>
      <w:numFmt w:val="bullet"/>
      <w:lvlText w:val=""/>
      <w:lvlJc w:val="left"/>
      <w:pPr>
        <w:ind w:left="506" w:hanging="360"/>
      </w:pPr>
      <w:rPr>
        <w:rFonts w:ascii="Symbol" w:hAnsi="Symbol"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32" w15:restartNumberingAfterBreak="0">
    <w:nsid w:val="7A36486D"/>
    <w:multiLevelType w:val="hybridMultilevel"/>
    <w:tmpl w:val="8AD4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264618">
    <w:abstractNumId w:val="24"/>
  </w:num>
  <w:num w:numId="2" w16cid:durableId="303510963">
    <w:abstractNumId w:val="29"/>
  </w:num>
  <w:num w:numId="3" w16cid:durableId="770473502">
    <w:abstractNumId w:val="13"/>
  </w:num>
  <w:num w:numId="4" w16cid:durableId="353070732">
    <w:abstractNumId w:val="27"/>
  </w:num>
  <w:num w:numId="5" w16cid:durableId="201787252">
    <w:abstractNumId w:val="10"/>
  </w:num>
  <w:num w:numId="6" w16cid:durableId="1995790203">
    <w:abstractNumId w:val="21"/>
  </w:num>
  <w:num w:numId="7" w16cid:durableId="1141272431">
    <w:abstractNumId w:val="12"/>
  </w:num>
  <w:num w:numId="8" w16cid:durableId="520052819">
    <w:abstractNumId w:val="28"/>
  </w:num>
  <w:num w:numId="9" w16cid:durableId="1436175039">
    <w:abstractNumId w:val="18"/>
  </w:num>
  <w:num w:numId="10" w16cid:durableId="1235581171">
    <w:abstractNumId w:val="26"/>
  </w:num>
  <w:num w:numId="11" w16cid:durableId="1154033084">
    <w:abstractNumId w:val="8"/>
  </w:num>
  <w:num w:numId="12" w16cid:durableId="254017666">
    <w:abstractNumId w:val="7"/>
  </w:num>
  <w:num w:numId="13" w16cid:durableId="675884302">
    <w:abstractNumId w:val="6"/>
  </w:num>
  <w:num w:numId="14" w16cid:durableId="915895688">
    <w:abstractNumId w:val="5"/>
  </w:num>
  <w:num w:numId="15" w16cid:durableId="31004988">
    <w:abstractNumId w:val="9"/>
  </w:num>
  <w:num w:numId="16" w16cid:durableId="1746997612">
    <w:abstractNumId w:val="4"/>
  </w:num>
  <w:num w:numId="17" w16cid:durableId="1599870235">
    <w:abstractNumId w:val="3"/>
  </w:num>
  <w:num w:numId="18" w16cid:durableId="1141537019">
    <w:abstractNumId w:val="2"/>
  </w:num>
  <w:num w:numId="19" w16cid:durableId="1293704847">
    <w:abstractNumId w:val="1"/>
  </w:num>
  <w:num w:numId="20" w16cid:durableId="1466006090">
    <w:abstractNumId w:val="0"/>
  </w:num>
  <w:num w:numId="21" w16cid:durableId="380714899">
    <w:abstractNumId w:val="15"/>
  </w:num>
  <w:num w:numId="22" w16cid:durableId="27410729">
    <w:abstractNumId w:val="17"/>
  </w:num>
  <w:num w:numId="23" w16cid:durableId="73624384">
    <w:abstractNumId w:val="19"/>
  </w:num>
  <w:num w:numId="24" w16cid:durableId="1265460359">
    <w:abstractNumId w:val="20"/>
  </w:num>
  <w:num w:numId="25" w16cid:durableId="1476486341">
    <w:abstractNumId w:val="25"/>
  </w:num>
  <w:num w:numId="26" w16cid:durableId="2134134470">
    <w:abstractNumId w:val="30"/>
  </w:num>
  <w:num w:numId="27" w16cid:durableId="1173184346">
    <w:abstractNumId w:val="11"/>
  </w:num>
  <w:num w:numId="28" w16cid:durableId="450710897">
    <w:abstractNumId w:val="22"/>
  </w:num>
  <w:num w:numId="29" w16cid:durableId="625083783">
    <w:abstractNumId w:val="31"/>
  </w:num>
  <w:num w:numId="30" w16cid:durableId="1465078049">
    <w:abstractNumId w:val="32"/>
  </w:num>
  <w:num w:numId="31" w16cid:durableId="1140881036">
    <w:abstractNumId w:val="23"/>
  </w:num>
  <w:num w:numId="32" w16cid:durableId="504979996">
    <w:abstractNumId w:val="16"/>
  </w:num>
  <w:num w:numId="33" w16cid:durableId="13922717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rawingGridHorizontalSpacing w:val="720"/>
  <w:drawingGridVerticalSpacing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55"/>
    <w:rsid w:val="000259CF"/>
    <w:rsid w:val="00031EA6"/>
    <w:rsid w:val="0003431B"/>
    <w:rsid w:val="000357EB"/>
    <w:rsid w:val="000445E8"/>
    <w:rsid w:val="0006667D"/>
    <w:rsid w:val="00080ED5"/>
    <w:rsid w:val="00086CA8"/>
    <w:rsid w:val="000A0952"/>
    <w:rsid w:val="000C57B9"/>
    <w:rsid w:val="000C6867"/>
    <w:rsid w:val="000E0D05"/>
    <w:rsid w:val="000F0017"/>
    <w:rsid w:val="000F42E9"/>
    <w:rsid w:val="000F512E"/>
    <w:rsid w:val="000F5315"/>
    <w:rsid w:val="00112127"/>
    <w:rsid w:val="00120EF7"/>
    <w:rsid w:val="00131F03"/>
    <w:rsid w:val="00140D55"/>
    <w:rsid w:val="001477C5"/>
    <w:rsid w:val="00160316"/>
    <w:rsid w:val="001772EA"/>
    <w:rsid w:val="00183528"/>
    <w:rsid w:val="00183B32"/>
    <w:rsid w:val="001842C2"/>
    <w:rsid w:val="00184F46"/>
    <w:rsid w:val="00191799"/>
    <w:rsid w:val="0019243A"/>
    <w:rsid w:val="001A4950"/>
    <w:rsid w:val="001B0AB8"/>
    <w:rsid w:val="001C4C23"/>
    <w:rsid w:val="001D154C"/>
    <w:rsid w:val="001D347B"/>
    <w:rsid w:val="001E4A56"/>
    <w:rsid w:val="001E7014"/>
    <w:rsid w:val="001F1DE7"/>
    <w:rsid w:val="002014B8"/>
    <w:rsid w:val="00206BF3"/>
    <w:rsid w:val="00210A86"/>
    <w:rsid w:val="00210FCC"/>
    <w:rsid w:val="0022449F"/>
    <w:rsid w:val="002316A5"/>
    <w:rsid w:val="002335D4"/>
    <w:rsid w:val="0023494F"/>
    <w:rsid w:val="00247CF4"/>
    <w:rsid w:val="0025395F"/>
    <w:rsid w:val="002551CF"/>
    <w:rsid w:val="00257138"/>
    <w:rsid w:val="00271329"/>
    <w:rsid w:val="002852D3"/>
    <w:rsid w:val="00287815"/>
    <w:rsid w:val="00287E79"/>
    <w:rsid w:val="002A2502"/>
    <w:rsid w:val="002A2A7B"/>
    <w:rsid w:val="002A7BAD"/>
    <w:rsid w:val="002B18E7"/>
    <w:rsid w:val="002B7D90"/>
    <w:rsid w:val="002C1CB3"/>
    <w:rsid w:val="002C25FB"/>
    <w:rsid w:val="002D0845"/>
    <w:rsid w:val="002F1164"/>
    <w:rsid w:val="002F5E40"/>
    <w:rsid w:val="00307A81"/>
    <w:rsid w:val="0031041F"/>
    <w:rsid w:val="00326EA9"/>
    <w:rsid w:val="00332BF0"/>
    <w:rsid w:val="00332CC4"/>
    <w:rsid w:val="0033620A"/>
    <w:rsid w:val="00351EFE"/>
    <w:rsid w:val="00352EE4"/>
    <w:rsid w:val="00357222"/>
    <w:rsid w:val="00360561"/>
    <w:rsid w:val="00361B38"/>
    <w:rsid w:val="003624E0"/>
    <w:rsid w:val="0036268A"/>
    <w:rsid w:val="003660BE"/>
    <w:rsid w:val="00376851"/>
    <w:rsid w:val="00395105"/>
    <w:rsid w:val="00397EB9"/>
    <w:rsid w:val="003B0F2E"/>
    <w:rsid w:val="003B43B9"/>
    <w:rsid w:val="003B548C"/>
    <w:rsid w:val="003D5C2E"/>
    <w:rsid w:val="003D7892"/>
    <w:rsid w:val="003E606F"/>
    <w:rsid w:val="003E75D3"/>
    <w:rsid w:val="00412F75"/>
    <w:rsid w:val="00447239"/>
    <w:rsid w:val="00454E32"/>
    <w:rsid w:val="00461223"/>
    <w:rsid w:val="0047394B"/>
    <w:rsid w:val="004777E7"/>
    <w:rsid w:val="00481C1E"/>
    <w:rsid w:val="0048474F"/>
    <w:rsid w:val="00496823"/>
    <w:rsid w:val="004C5991"/>
    <w:rsid w:val="004E0195"/>
    <w:rsid w:val="004E47C9"/>
    <w:rsid w:val="004E55DB"/>
    <w:rsid w:val="004E7B6E"/>
    <w:rsid w:val="004F5EF3"/>
    <w:rsid w:val="005162F5"/>
    <w:rsid w:val="0052065B"/>
    <w:rsid w:val="00533A4D"/>
    <w:rsid w:val="005520E6"/>
    <w:rsid w:val="00566A04"/>
    <w:rsid w:val="00576938"/>
    <w:rsid w:val="0059600B"/>
    <w:rsid w:val="005A6460"/>
    <w:rsid w:val="005B705B"/>
    <w:rsid w:val="005F7133"/>
    <w:rsid w:val="00610831"/>
    <w:rsid w:val="006248A7"/>
    <w:rsid w:val="00625314"/>
    <w:rsid w:val="00631E2D"/>
    <w:rsid w:val="0064432B"/>
    <w:rsid w:val="00652187"/>
    <w:rsid w:val="00652F11"/>
    <w:rsid w:val="0067761A"/>
    <w:rsid w:val="00680661"/>
    <w:rsid w:val="0069650B"/>
    <w:rsid w:val="006B56B0"/>
    <w:rsid w:val="006C28D5"/>
    <w:rsid w:val="006D2056"/>
    <w:rsid w:val="006D2A64"/>
    <w:rsid w:val="006D5A3A"/>
    <w:rsid w:val="006E0206"/>
    <w:rsid w:val="00705DFD"/>
    <w:rsid w:val="00711189"/>
    <w:rsid w:val="00722D36"/>
    <w:rsid w:val="00724BA6"/>
    <w:rsid w:val="00725F07"/>
    <w:rsid w:val="007271F9"/>
    <w:rsid w:val="00736FE2"/>
    <w:rsid w:val="00737C9E"/>
    <w:rsid w:val="00737D49"/>
    <w:rsid w:val="007509B5"/>
    <w:rsid w:val="0075365B"/>
    <w:rsid w:val="00757FC4"/>
    <w:rsid w:val="007639D3"/>
    <w:rsid w:val="007774E1"/>
    <w:rsid w:val="00785243"/>
    <w:rsid w:val="00786E80"/>
    <w:rsid w:val="007916A4"/>
    <w:rsid w:val="00795009"/>
    <w:rsid w:val="007A013B"/>
    <w:rsid w:val="007A7259"/>
    <w:rsid w:val="007B5548"/>
    <w:rsid w:val="007C22C2"/>
    <w:rsid w:val="007C7A36"/>
    <w:rsid w:val="007D0BE2"/>
    <w:rsid w:val="007D4478"/>
    <w:rsid w:val="007E24C4"/>
    <w:rsid w:val="007F0AE9"/>
    <w:rsid w:val="00802D99"/>
    <w:rsid w:val="0081107F"/>
    <w:rsid w:val="00812D39"/>
    <w:rsid w:val="00813853"/>
    <w:rsid w:val="008144C5"/>
    <w:rsid w:val="00814E9C"/>
    <w:rsid w:val="00833A9F"/>
    <w:rsid w:val="00854C94"/>
    <w:rsid w:val="00856A0B"/>
    <w:rsid w:val="008748EE"/>
    <w:rsid w:val="008842B9"/>
    <w:rsid w:val="00886722"/>
    <w:rsid w:val="00890171"/>
    <w:rsid w:val="00897F82"/>
    <w:rsid w:val="008A2C9A"/>
    <w:rsid w:val="008B783E"/>
    <w:rsid w:val="008E046E"/>
    <w:rsid w:val="00901038"/>
    <w:rsid w:val="00921EE6"/>
    <w:rsid w:val="00923524"/>
    <w:rsid w:val="009439DF"/>
    <w:rsid w:val="009445C1"/>
    <w:rsid w:val="009476D1"/>
    <w:rsid w:val="009654A5"/>
    <w:rsid w:val="00971299"/>
    <w:rsid w:val="00976A7F"/>
    <w:rsid w:val="00994309"/>
    <w:rsid w:val="009A36F0"/>
    <w:rsid w:val="009A4EC5"/>
    <w:rsid w:val="009C1AAA"/>
    <w:rsid w:val="00A14BA3"/>
    <w:rsid w:val="00A227BA"/>
    <w:rsid w:val="00A26913"/>
    <w:rsid w:val="00A32C11"/>
    <w:rsid w:val="00A33F22"/>
    <w:rsid w:val="00A46D96"/>
    <w:rsid w:val="00A67269"/>
    <w:rsid w:val="00A72504"/>
    <w:rsid w:val="00A74B51"/>
    <w:rsid w:val="00A758B8"/>
    <w:rsid w:val="00A863C1"/>
    <w:rsid w:val="00A96E7D"/>
    <w:rsid w:val="00AA006A"/>
    <w:rsid w:val="00AA1541"/>
    <w:rsid w:val="00AC5307"/>
    <w:rsid w:val="00AD1468"/>
    <w:rsid w:val="00AD3CF0"/>
    <w:rsid w:val="00AF0BE0"/>
    <w:rsid w:val="00AF7645"/>
    <w:rsid w:val="00B13E42"/>
    <w:rsid w:val="00B15D7B"/>
    <w:rsid w:val="00B179FE"/>
    <w:rsid w:val="00B20E0A"/>
    <w:rsid w:val="00B21EF0"/>
    <w:rsid w:val="00B240C1"/>
    <w:rsid w:val="00B246F0"/>
    <w:rsid w:val="00B263C0"/>
    <w:rsid w:val="00B27437"/>
    <w:rsid w:val="00B35474"/>
    <w:rsid w:val="00B43842"/>
    <w:rsid w:val="00B53E39"/>
    <w:rsid w:val="00B61F10"/>
    <w:rsid w:val="00B81EB4"/>
    <w:rsid w:val="00B839E0"/>
    <w:rsid w:val="00B85C1F"/>
    <w:rsid w:val="00B93AAE"/>
    <w:rsid w:val="00B9515A"/>
    <w:rsid w:val="00BA3838"/>
    <w:rsid w:val="00BA7AB0"/>
    <w:rsid w:val="00BB118F"/>
    <w:rsid w:val="00BE2E59"/>
    <w:rsid w:val="00BE4B6E"/>
    <w:rsid w:val="00C03C36"/>
    <w:rsid w:val="00C07044"/>
    <w:rsid w:val="00C31C0D"/>
    <w:rsid w:val="00C45A98"/>
    <w:rsid w:val="00C50CD1"/>
    <w:rsid w:val="00C61B44"/>
    <w:rsid w:val="00C62222"/>
    <w:rsid w:val="00C708FB"/>
    <w:rsid w:val="00C81EAE"/>
    <w:rsid w:val="00C97526"/>
    <w:rsid w:val="00CA0DF4"/>
    <w:rsid w:val="00CB46D7"/>
    <w:rsid w:val="00CB7E00"/>
    <w:rsid w:val="00CC593A"/>
    <w:rsid w:val="00CD361E"/>
    <w:rsid w:val="00CD5A9E"/>
    <w:rsid w:val="00CE1AEB"/>
    <w:rsid w:val="00CF5175"/>
    <w:rsid w:val="00D07E01"/>
    <w:rsid w:val="00D150CD"/>
    <w:rsid w:val="00D2082A"/>
    <w:rsid w:val="00D26F4A"/>
    <w:rsid w:val="00D31446"/>
    <w:rsid w:val="00D54002"/>
    <w:rsid w:val="00D63968"/>
    <w:rsid w:val="00D90BAA"/>
    <w:rsid w:val="00DA1EBA"/>
    <w:rsid w:val="00DA4E68"/>
    <w:rsid w:val="00DB5DE3"/>
    <w:rsid w:val="00DC1374"/>
    <w:rsid w:val="00DD685F"/>
    <w:rsid w:val="00DE382B"/>
    <w:rsid w:val="00DE5807"/>
    <w:rsid w:val="00DE7833"/>
    <w:rsid w:val="00DF058A"/>
    <w:rsid w:val="00DF2490"/>
    <w:rsid w:val="00E0002B"/>
    <w:rsid w:val="00E0123D"/>
    <w:rsid w:val="00E064C0"/>
    <w:rsid w:val="00E06B01"/>
    <w:rsid w:val="00E07D19"/>
    <w:rsid w:val="00E26BEE"/>
    <w:rsid w:val="00E31A98"/>
    <w:rsid w:val="00E31D71"/>
    <w:rsid w:val="00E33841"/>
    <w:rsid w:val="00E44A46"/>
    <w:rsid w:val="00E5607D"/>
    <w:rsid w:val="00E61639"/>
    <w:rsid w:val="00E657E1"/>
    <w:rsid w:val="00E674B7"/>
    <w:rsid w:val="00E71D58"/>
    <w:rsid w:val="00E82353"/>
    <w:rsid w:val="00EA6189"/>
    <w:rsid w:val="00EB1EE3"/>
    <w:rsid w:val="00ED45F8"/>
    <w:rsid w:val="00ED7BBD"/>
    <w:rsid w:val="00ED7F24"/>
    <w:rsid w:val="00EF1690"/>
    <w:rsid w:val="00EF4717"/>
    <w:rsid w:val="00F03220"/>
    <w:rsid w:val="00F07DDC"/>
    <w:rsid w:val="00F111EA"/>
    <w:rsid w:val="00F12624"/>
    <w:rsid w:val="00F17F8F"/>
    <w:rsid w:val="00F307EF"/>
    <w:rsid w:val="00F336E7"/>
    <w:rsid w:val="00F34D64"/>
    <w:rsid w:val="00F4683D"/>
    <w:rsid w:val="00F61484"/>
    <w:rsid w:val="00F61AF7"/>
    <w:rsid w:val="00F63887"/>
    <w:rsid w:val="00F63E12"/>
    <w:rsid w:val="00F84DED"/>
    <w:rsid w:val="00FA213B"/>
    <w:rsid w:val="00FB0354"/>
    <w:rsid w:val="00FD723E"/>
    <w:rsid w:val="00FF1765"/>
    <w:rsid w:val="00FF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60FD28"/>
  <w15:chartTrackingRefBased/>
  <w15:docId w15:val="{60C09935-650A-431F-8734-0DE97167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0D55"/>
    <w:rPr>
      <w:rFonts w:eastAsiaTheme="minorEastAsia"/>
      <w:sz w:val="24"/>
      <w:szCs w:val="24"/>
    </w:rPr>
  </w:style>
  <w:style w:type="paragraph" w:styleId="Heading2">
    <w:name w:val="heading 2"/>
    <w:basedOn w:val="Normal"/>
    <w:next w:val="Normal"/>
    <w:link w:val="Heading2Char"/>
    <w:uiPriority w:val="9"/>
    <w:semiHidden/>
    <w:unhideWhenUsed/>
    <w:rsid w:val="00C97526"/>
    <w:pPr>
      <w:keepNext/>
      <w:keepLines/>
      <w:spacing w:before="200"/>
      <w:outlineLvl w:val="1"/>
    </w:pPr>
    <w:rPr>
      <w:rFonts w:asciiTheme="majorHAnsi" w:eastAsiaTheme="majorEastAsia" w:hAnsiTheme="majorHAnsi" w:cstheme="majorBidi"/>
      <w:b/>
      <w:bCs/>
      <w:color w:val="00649A" w:themeColor="accent1"/>
      <w:sz w:val="26"/>
      <w:szCs w:val="26"/>
    </w:rPr>
  </w:style>
  <w:style w:type="paragraph" w:styleId="Heading3">
    <w:name w:val="heading 3"/>
    <w:basedOn w:val="Heading2"/>
    <w:link w:val="Heading3Char"/>
    <w:rsid w:val="00C97526"/>
    <w:pPr>
      <w:keepNext w:val="0"/>
      <w:keepLines w:val="0"/>
      <w:overflowPunct w:val="0"/>
      <w:autoSpaceDE w:val="0"/>
      <w:autoSpaceDN w:val="0"/>
      <w:adjustRightInd w:val="0"/>
      <w:spacing w:before="0" w:after="120"/>
      <w:textAlignment w:val="baseline"/>
      <w:outlineLvl w:val="2"/>
    </w:pPr>
    <w:rPr>
      <w:rFonts w:ascii="Arial" w:eastAsia="Times New Roman" w:hAnsi="Arial" w:cs="Times New Roman"/>
      <w:bCs w:val="0"/>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20AA"/>
    <w:rPr>
      <w:rFonts w:ascii="Lucida Grande" w:hAnsi="Lucida Grande"/>
      <w:sz w:val="18"/>
      <w:szCs w:val="18"/>
    </w:rPr>
  </w:style>
  <w:style w:type="paragraph" w:customStyle="1" w:styleId="BasicParagraph">
    <w:name w:val="[Basic Paragraph]"/>
    <w:basedOn w:val="Normal"/>
    <w:uiPriority w:val="99"/>
    <w:rsid w:val="008A2C9A"/>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Hyperlink">
    <w:name w:val="Hyperlink"/>
    <w:basedOn w:val="DefaultParagraphFont"/>
    <w:uiPriority w:val="99"/>
    <w:unhideWhenUsed/>
    <w:rsid w:val="002F5E40"/>
    <w:rPr>
      <w:color w:val="003E36" w:themeColor="hyperlink"/>
      <w:u w:val="single"/>
    </w:rPr>
  </w:style>
  <w:style w:type="paragraph" w:styleId="Header">
    <w:name w:val="header"/>
    <w:basedOn w:val="Normal"/>
    <w:link w:val="HeaderChar"/>
    <w:unhideWhenUsed/>
    <w:rsid w:val="00B13E42"/>
    <w:pPr>
      <w:tabs>
        <w:tab w:val="center" w:pos="4320"/>
        <w:tab w:val="right" w:pos="8640"/>
      </w:tabs>
    </w:pPr>
  </w:style>
  <w:style w:type="character" w:customStyle="1" w:styleId="HeaderChar">
    <w:name w:val="Header Char"/>
    <w:basedOn w:val="DefaultParagraphFont"/>
    <w:link w:val="Header"/>
    <w:uiPriority w:val="99"/>
    <w:rsid w:val="00B13E42"/>
    <w:rPr>
      <w:sz w:val="24"/>
      <w:szCs w:val="24"/>
      <w:lang w:eastAsia="en-US"/>
    </w:rPr>
  </w:style>
  <w:style w:type="paragraph" w:styleId="Footer">
    <w:name w:val="footer"/>
    <w:basedOn w:val="Normal"/>
    <w:link w:val="FooterChar"/>
    <w:uiPriority w:val="99"/>
    <w:unhideWhenUsed/>
    <w:rsid w:val="00B13E42"/>
    <w:pPr>
      <w:tabs>
        <w:tab w:val="center" w:pos="4320"/>
        <w:tab w:val="right" w:pos="8640"/>
      </w:tabs>
    </w:pPr>
  </w:style>
  <w:style w:type="character" w:customStyle="1" w:styleId="FooterChar">
    <w:name w:val="Footer Char"/>
    <w:basedOn w:val="DefaultParagraphFont"/>
    <w:link w:val="Footer"/>
    <w:uiPriority w:val="99"/>
    <w:rsid w:val="00B13E42"/>
    <w:rPr>
      <w:sz w:val="24"/>
      <w:szCs w:val="24"/>
      <w:lang w:eastAsia="en-US"/>
    </w:rPr>
  </w:style>
  <w:style w:type="paragraph" w:customStyle="1" w:styleId="CallanLetterBody">
    <w:name w:val="Callan Letter Body"/>
    <w:link w:val="CallanLetterBodyChar"/>
    <w:qFormat/>
    <w:rsid w:val="00C62222"/>
    <w:pPr>
      <w:spacing w:line="300" w:lineRule="exact"/>
      <w:jc w:val="both"/>
    </w:pPr>
    <w:rPr>
      <w:rFonts w:ascii="Arial" w:hAnsi="Arial" w:cs="Arial"/>
      <w:color w:val="141313" w:themeColor="text1"/>
      <w:szCs w:val="18"/>
    </w:rPr>
  </w:style>
  <w:style w:type="paragraph" w:customStyle="1" w:styleId="CallanMemoInfo">
    <w:name w:val="Callan Memo Info"/>
    <w:rsid w:val="00247CF4"/>
    <w:pPr>
      <w:tabs>
        <w:tab w:val="left" w:pos="2520"/>
      </w:tabs>
      <w:spacing w:after="80"/>
      <w:ind w:firstLine="1440"/>
    </w:pPr>
    <w:rPr>
      <w:rFonts w:ascii="Arial" w:hAnsi="Arial" w:cs="Arial"/>
      <w:b/>
      <w:color w:val="003E36"/>
      <w:sz w:val="18"/>
      <w:szCs w:val="18"/>
    </w:rPr>
  </w:style>
  <w:style w:type="character" w:customStyle="1" w:styleId="CallanMemoInfoCharacter">
    <w:name w:val="Callan Memo Info–Character"/>
    <w:basedOn w:val="DefaultParagraphFont"/>
    <w:uiPriority w:val="1"/>
    <w:rsid w:val="00AF0BE0"/>
    <w:rPr>
      <w:rFonts w:ascii="Arial" w:hAnsi="Arial"/>
      <w:b/>
      <w:bCs w:val="0"/>
      <w:color w:val="003E36"/>
      <w:sz w:val="18"/>
      <w:szCs w:val="18"/>
    </w:rPr>
  </w:style>
  <w:style w:type="paragraph" w:customStyle="1" w:styleId="CallanHeadlineMemo">
    <w:name w:val="Callan Headline Memo"/>
    <w:basedOn w:val="CallanMemoInfo"/>
    <w:rsid w:val="00CD5A9E"/>
    <w:pPr>
      <w:tabs>
        <w:tab w:val="clear" w:pos="2520"/>
        <w:tab w:val="left" w:pos="4320"/>
      </w:tabs>
      <w:spacing w:after="240"/>
      <w:ind w:left="2520" w:firstLine="0"/>
    </w:pPr>
    <w:rPr>
      <w:sz w:val="24"/>
      <w:szCs w:val="24"/>
    </w:rPr>
  </w:style>
  <w:style w:type="character" w:customStyle="1" w:styleId="Heading3Char">
    <w:name w:val="Heading 3 Char"/>
    <w:basedOn w:val="DefaultParagraphFont"/>
    <w:link w:val="Heading3"/>
    <w:rsid w:val="00C97526"/>
    <w:rPr>
      <w:rFonts w:ascii="Arial" w:eastAsia="Times New Roman" w:hAnsi="Arial"/>
      <w:b/>
      <w:color w:val="0000FF"/>
      <w:lang w:eastAsia="en-US"/>
    </w:rPr>
  </w:style>
  <w:style w:type="character" w:customStyle="1" w:styleId="Heading2Char">
    <w:name w:val="Heading 2 Char"/>
    <w:basedOn w:val="DefaultParagraphFont"/>
    <w:link w:val="Heading2"/>
    <w:uiPriority w:val="9"/>
    <w:semiHidden/>
    <w:rsid w:val="00C97526"/>
    <w:rPr>
      <w:rFonts w:asciiTheme="majorHAnsi" w:eastAsiaTheme="majorEastAsia" w:hAnsiTheme="majorHAnsi" w:cstheme="majorBidi"/>
      <w:b/>
      <w:bCs/>
      <w:color w:val="00649A" w:themeColor="accent1"/>
      <w:sz w:val="26"/>
      <w:szCs w:val="26"/>
      <w:lang w:eastAsia="en-US"/>
    </w:rPr>
  </w:style>
  <w:style w:type="paragraph" w:customStyle="1" w:styleId="text">
    <w:name w:val="text"/>
    <w:basedOn w:val="Normal"/>
    <w:rsid w:val="00C03C36"/>
    <w:pPr>
      <w:overflowPunct w:val="0"/>
      <w:autoSpaceDE w:val="0"/>
      <w:autoSpaceDN w:val="0"/>
      <w:adjustRightInd w:val="0"/>
      <w:spacing w:after="120"/>
      <w:jc w:val="both"/>
      <w:textAlignment w:val="baseline"/>
    </w:pPr>
    <w:rPr>
      <w:sz w:val="22"/>
    </w:rPr>
  </w:style>
  <w:style w:type="paragraph" w:customStyle="1" w:styleId="CallanSubtitles">
    <w:name w:val="Callan _Subtitles"/>
    <w:basedOn w:val="Heading3"/>
    <w:link w:val="CallanSubtitlesChar"/>
    <w:rsid w:val="00031EA6"/>
    <w:pPr>
      <w:spacing w:before="240" w:after="60" w:line="280" w:lineRule="exact"/>
    </w:pPr>
    <w:rPr>
      <w:color w:val="003E36" w:themeColor="text2"/>
    </w:rPr>
  </w:style>
  <w:style w:type="paragraph" w:customStyle="1" w:styleId="Heading1cont">
    <w:name w:val="Heading 1cont"/>
    <w:basedOn w:val="Normal"/>
    <w:next w:val="Normal"/>
    <w:rsid w:val="00357222"/>
    <w:pPr>
      <w:keepNext/>
      <w:overflowPunct w:val="0"/>
      <w:autoSpaceDE w:val="0"/>
      <w:autoSpaceDN w:val="0"/>
      <w:adjustRightInd w:val="0"/>
      <w:spacing w:after="60"/>
      <w:textAlignment w:val="baseline"/>
    </w:pPr>
    <w:rPr>
      <w:color w:val="000000"/>
      <w:kern w:val="28"/>
      <w:sz w:val="28"/>
    </w:rPr>
  </w:style>
  <w:style w:type="character" w:styleId="PageNumber">
    <w:name w:val="page number"/>
    <w:basedOn w:val="DefaultParagraphFont"/>
    <w:uiPriority w:val="99"/>
    <w:semiHidden/>
    <w:unhideWhenUsed/>
    <w:rsid w:val="0067761A"/>
  </w:style>
  <w:style w:type="paragraph" w:styleId="ListBullet">
    <w:name w:val="List Bullet"/>
    <w:basedOn w:val="Normal"/>
    <w:autoRedefine/>
    <w:rsid w:val="002014B8"/>
    <w:pPr>
      <w:numPr>
        <w:numId w:val="1"/>
      </w:numPr>
      <w:tabs>
        <w:tab w:val="clear" w:pos="360"/>
        <w:tab w:val="left" w:pos="216"/>
      </w:tabs>
      <w:ind w:left="216" w:hanging="216"/>
    </w:pPr>
    <w:rPr>
      <w:rFonts w:cs="Arial"/>
    </w:rPr>
  </w:style>
  <w:style w:type="paragraph" w:customStyle="1" w:styleId="CallanBullet">
    <w:name w:val="Callan Bullet"/>
    <w:basedOn w:val="CallanLetterBody"/>
    <w:link w:val="CallanBulletChar"/>
    <w:qFormat/>
    <w:rsid w:val="0048474F"/>
    <w:pPr>
      <w:numPr>
        <w:numId w:val="10"/>
      </w:numPr>
      <w:spacing w:after="60"/>
      <w:ind w:left="288" w:hanging="288"/>
    </w:pPr>
  </w:style>
  <w:style w:type="paragraph" w:customStyle="1" w:styleId="CallanAuthorName">
    <w:name w:val="Callan Author Name"/>
    <w:basedOn w:val="CallanLetterBody"/>
    <w:rsid w:val="00C708FB"/>
    <w:pPr>
      <w:framePr w:hSpace="180" w:wrap="around" w:vAnchor="text" w:hAnchor="text" w:y="1"/>
      <w:suppressOverlap/>
    </w:pPr>
    <w:rPr>
      <w:i/>
      <w:color w:val="003E36"/>
      <w:lang w:eastAsia="ja-JP"/>
    </w:rPr>
  </w:style>
  <w:style w:type="character" w:customStyle="1" w:styleId="CallanManagerProductName">
    <w:name w:val="Callan_Manager/Product Name"/>
    <w:uiPriority w:val="1"/>
    <w:rsid w:val="00795009"/>
    <w:rPr>
      <w:b/>
    </w:rPr>
  </w:style>
  <w:style w:type="paragraph" w:customStyle="1" w:styleId="CallanLetterBodyGreen">
    <w:name w:val="Callan Letter Body Green"/>
    <w:basedOn w:val="CallanLetterBody"/>
    <w:qFormat/>
    <w:rsid w:val="00B21EF0"/>
    <w:rPr>
      <w:color w:val="003E36"/>
    </w:rPr>
  </w:style>
  <w:style w:type="paragraph" w:customStyle="1" w:styleId="CallanDisclaimer">
    <w:name w:val="Callan Disclaimer"/>
    <w:rsid w:val="00ED45F8"/>
    <w:pPr>
      <w:framePr w:hSpace="180" w:wrap="around" w:vAnchor="text" w:hAnchor="text" w:y="1"/>
      <w:spacing w:line="200" w:lineRule="exact"/>
      <w:suppressOverlap/>
    </w:pPr>
    <w:rPr>
      <w:rFonts w:ascii="Arial" w:hAnsi="Arial" w:cs="Arial"/>
      <w:color w:val="000000"/>
      <w:sz w:val="16"/>
      <w:szCs w:val="16"/>
    </w:rPr>
  </w:style>
  <w:style w:type="paragraph" w:customStyle="1" w:styleId="CallanTitle">
    <w:name w:val="Callan Title"/>
    <w:basedOn w:val="Normal"/>
    <w:link w:val="CallanTitleChar"/>
    <w:qFormat/>
    <w:rsid w:val="00AF7645"/>
    <w:pPr>
      <w:keepNext/>
      <w:keepLines/>
      <w:spacing w:before="120" w:after="240" w:line="320" w:lineRule="exact"/>
      <w:jc w:val="both"/>
    </w:pPr>
    <w:rPr>
      <w:rFonts w:cs="Arial"/>
      <w:b/>
      <w:color w:val="003E36"/>
      <w:szCs w:val="22"/>
    </w:rPr>
  </w:style>
  <w:style w:type="character" w:customStyle="1" w:styleId="CallanTitleChar">
    <w:name w:val="Callan Title Char"/>
    <w:basedOn w:val="DefaultParagraphFont"/>
    <w:link w:val="CallanTitle"/>
    <w:rsid w:val="00AF7645"/>
    <w:rPr>
      <w:rFonts w:ascii="Arial" w:hAnsi="Arial" w:cs="Arial"/>
      <w:b/>
      <w:color w:val="003E36"/>
      <w:sz w:val="24"/>
      <w:szCs w:val="22"/>
      <w:lang w:eastAsia="en-US"/>
    </w:rPr>
  </w:style>
  <w:style w:type="paragraph" w:customStyle="1" w:styleId="CallanHeaderII">
    <w:name w:val="Callan Header II"/>
    <w:link w:val="CallanHeaderIIChar"/>
    <w:qFormat/>
    <w:rsid w:val="00AF7645"/>
    <w:pPr>
      <w:pBdr>
        <w:top w:val="single" w:sz="2" w:space="1" w:color="003E36" w:themeColor="text2"/>
      </w:pBdr>
      <w:spacing w:before="240" w:after="240" w:line="320" w:lineRule="exact"/>
    </w:pPr>
    <w:rPr>
      <w:rFonts w:ascii="Arial" w:hAnsi="Arial" w:cs="Arial"/>
      <w:b/>
      <w:color w:val="003E36" w:themeColor="text2"/>
      <w:sz w:val="24"/>
      <w:szCs w:val="22"/>
    </w:rPr>
  </w:style>
  <w:style w:type="character" w:customStyle="1" w:styleId="CallanLetterBodyChar">
    <w:name w:val="Callan Letter Body Char"/>
    <w:basedOn w:val="DefaultParagraphFont"/>
    <w:link w:val="CallanLetterBody"/>
    <w:rsid w:val="00C62222"/>
    <w:rPr>
      <w:rFonts w:ascii="Arial" w:hAnsi="Arial" w:cs="Arial"/>
      <w:color w:val="141313" w:themeColor="text1"/>
      <w:szCs w:val="18"/>
      <w:lang w:eastAsia="en-US"/>
    </w:rPr>
  </w:style>
  <w:style w:type="character" w:customStyle="1" w:styleId="CallanHeaderIIChar">
    <w:name w:val="Callan Header II Char"/>
    <w:basedOn w:val="DefaultParagraphFont"/>
    <w:link w:val="CallanHeaderII"/>
    <w:rsid w:val="00AF7645"/>
    <w:rPr>
      <w:rFonts w:ascii="Arial" w:hAnsi="Arial" w:cs="Arial"/>
      <w:b/>
      <w:color w:val="003E36" w:themeColor="text2"/>
      <w:sz w:val="24"/>
      <w:szCs w:val="22"/>
      <w:lang w:eastAsia="en-US"/>
    </w:rPr>
  </w:style>
  <w:style w:type="table" w:customStyle="1" w:styleId="CallanTableII">
    <w:name w:val="Callan Table II"/>
    <w:basedOn w:val="TableNormal"/>
    <w:uiPriority w:val="99"/>
    <w:rsid w:val="00B61F10"/>
    <w:pPr>
      <w:spacing w:line="240" w:lineRule="exact"/>
    </w:pPr>
    <w:rPr>
      <w:rFonts w:ascii="Arial" w:hAnsi="Arial"/>
    </w:rPr>
    <w:tblPr>
      <w:tblStyleRowBandSize w:val="1"/>
      <w:tblBorders>
        <w:top w:val="single" w:sz="2" w:space="0" w:color="9FB400"/>
        <w:bottom w:val="single" w:sz="2" w:space="0" w:color="9FB400"/>
      </w:tblBorders>
      <w:tblCellMar>
        <w:top w:w="72" w:type="dxa"/>
        <w:left w:w="72" w:type="dxa"/>
        <w:bottom w:w="72" w:type="dxa"/>
        <w:right w:w="72" w:type="dxa"/>
      </w:tblCellMar>
    </w:tblPr>
    <w:tblStylePr w:type="firstRow">
      <w:pPr>
        <w:jc w:val="left"/>
      </w:pPr>
      <w:rPr>
        <w:rFonts w:ascii="Arial" w:hAnsi="Arial"/>
        <w:b/>
        <w:color w:val="003E36" w:themeColor="text2"/>
        <w:sz w:val="20"/>
      </w:rPr>
      <w:tblPr/>
      <w:tcPr>
        <w:tcBorders>
          <w:top w:val="nil"/>
          <w:bottom w:val="single" w:sz="2" w:space="0" w:color="003E36" w:themeColor="text2"/>
        </w:tcBorders>
        <w:vAlign w:val="bottom"/>
      </w:tcPr>
    </w:tblStylePr>
    <w:tblStylePr w:type="lastRow">
      <w:pPr>
        <w:wordWrap/>
        <w:spacing w:beforeLines="0" w:beforeAutospacing="0" w:afterLines="0" w:afterAutospacing="0" w:line="240" w:lineRule="exact"/>
        <w:jc w:val="left"/>
      </w:pPr>
      <w:rPr>
        <w:rFonts w:ascii="Arial" w:hAnsi="Arial"/>
        <w:b/>
        <w:color w:val="003E36" w:themeColor="text2"/>
        <w:sz w:val="20"/>
      </w:rPr>
      <w:tblPr/>
      <w:tcPr>
        <w:tcBorders>
          <w:top w:val="single" w:sz="2" w:space="0" w:color="003E36" w:themeColor="text2"/>
          <w:bottom w:val="nil"/>
        </w:tcBorders>
      </w:tcPr>
    </w:tblStylePr>
    <w:tblStylePr w:type="band1Horz">
      <w:pPr>
        <w:wordWrap/>
        <w:spacing w:beforeLines="0" w:beforeAutospacing="0" w:afterLines="0" w:afterAutospacing="0" w:line="240" w:lineRule="exact"/>
        <w:contextualSpacing w:val="0"/>
        <w:jc w:val="left"/>
      </w:pPr>
      <w:rPr>
        <w:rFonts w:ascii="Arial" w:hAnsi="Arial"/>
        <w:color w:val="141313" w:themeColor="text1"/>
        <w:sz w:val="20"/>
      </w:rPr>
      <w:tblPr/>
      <w:tcPr>
        <w:tcBorders>
          <w:bottom w:val="single" w:sz="2" w:space="0" w:color="9FB400" w:themeColor="background2"/>
        </w:tcBorders>
        <w:shd w:val="clear" w:color="auto" w:fill="F5F7E9"/>
      </w:tcPr>
    </w:tblStylePr>
    <w:tblStylePr w:type="band2Horz">
      <w:pPr>
        <w:wordWrap/>
        <w:spacing w:beforeLines="0" w:beforeAutospacing="0" w:afterLines="0" w:afterAutospacing="0" w:line="240" w:lineRule="exact"/>
        <w:jc w:val="left"/>
      </w:pPr>
      <w:rPr>
        <w:rFonts w:ascii="Arial" w:hAnsi="Arial"/>
        <w:color w:val="141313" w:themeColor="text1"/>
        <w:sz w:val="20"/>
      </w:rPr>
      <w:tblPr/>
      <w:tcPr>
        <w:tcBorders>
          <w:top w:val="nil"/>
          <w:bottom w:val="single" w:sz="2" w:space="0" w:color="9FB400" w:themeColor="background2"/>
        </w:tcBorders>
        <w:vAlign w:val="center"/>
      </w:tcPr>
    </w:tblStylePr>
  </w:style>
  <w:style w:type="character" w:styleId="PlaceholderText">
    <w:name w:val="Placeholder Text"/>
    <w:basedOn w:val="DefaultParagraphFont"/>
    <w:uiPriority w:val="99"/>
    <w:semiHidden/>
    <w:rsid w:val="00897F82"/>
    <w:rPr>
      <w:color w:val="808080"/>
    </w:rPr>
  </w:style>
  <w:style w:type="table" w:styleId="TableGrid">
    <w:name w:val="Table Grid"/>
    <w:basedOn w:val="TableNormal"/>
    <w:uiPriority w:val="59"/>
    <w:rsid w:val="00897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anTableHeader">
    <w:name w:val="Callan Table Header"/>
    <w:basedOn w:val="CallanLetterBody"/>
    <w:link w:val="CallanTableHeaderChar"/>
    <w:qFormat/>
    <w:rsid w:val="00C62222"/>
    <w:pPr>
      <w:spacing w:before="40" w:after="40" w:line="240" w:lineRule="exact"/>
      <w:ind w:left="43"/>
      <w:jc w:val="left"/>
    </w:pPr>
    <w:rPr>
      <w:b/>
      <w:color w:val="003E36"/>
      <w:sz w:val="18"/>
    </w:rPr>
  </w:style>
  <w:style w:type="character" w:customStyle="1" w:styleId="CallanTableHeaderChar">
    <w:name w:val="Callan Table Header Char"/>
    <w:basedOn w:val="CallanLetterBodyChar"/>
    <w:link w:val="CallanTableHeader"/>
    <w:rsid w:val="00C62222"/>
    <w:rPr>
      <w:rFonts w:ascii="Arial" w:hAnsi="Arial" w:cs="Arial"/>
      <w:b/>
      <w:color w:val="003E36"/>
      <w:sz w:val="18"/>
      <w:szCs w:val="18"/>
      <w:lang w:eastAsia="en-US"/>
    </w:rPr>
  </w:style>
  <w:style w:type="paragraph" w:customStyle="1" w:styleId="CallanTableText">
    <w:name w:val="Callan Table Text"/>
    <w:link w:val="CallanTableTextChar"/>
    <w:qFormat/>
    <w:rsid w:val="00C62222"/>
    <w:pPr>
      <w:spacing w:line="240" w:lineRule="exact"/>
      <w:ind w:left="43"/>
    </w:pPr>
    <w:rPr>
      <w:rFonts w:ascii="Arial" w:hAnsi="Arial" w:cs="Arial"/>
      <w:color w:val="141313" w:themeColor="text1"/>
      <w:sz w:val="18"/>
      <w:szCs w:val="18"/>
    </w:rPr>
  </w:style>
  <w:style w:type="paragraph" w:styleId="PlainText">
    <w:name w:val="Plain Text"/>
    <w:basedOn w:val="Normal"/>
    <w:link w:val="PlainTextChar"/>
    <w:uiPriority w:val="99"/>
    <w:unhideWhenUsed/>
    <w:rsid w:val="00A72504"/>
    <w:rPr>
      <w:rFonts w:asciiTheme="minorHAnsi" w:hAnsiTheme="minorHAnsi" w:cstheme="minorBidi"/>
      <w:szCs w:val="21"/>
    </w:rPr>
  </w:style>
  <w:style w:type="character" w:customStyle="1" w:styleId="CallanTableTextChar">
    <w:name w:val="Callan Table Text Char"/>
    <w:basedOn w:val="DefaultParagraphFont"/>
    <w:link w:val="CallanTableText"/>
    <w:rsid w:val="00C62222"/>
    <w:rPr>
      <w:rFonts w:ascii="Arial" w:hAnsi="Arial" w:cs="Arial"/>
      <w:color w:val="141313" w:themeColor="text1"/>
      <w:sz w:val="18"/>
      <w:szCs w:val="18"/>
      <w:lang w:eastAsia="en-US"/>
    </w:rPr>
  </w:style>
  <w:style w:type="character" w:customStyle="1" w:styleId="PlainTextChar">
    <w:name w:val="Plain Text Char"/>
    <w:basedOn w:val="DefaultParagraphFont"/>
    <w:link w:val="PlainText"/>
    <w:uiPriority w:val="99"/>
    <w:rsid w:val="00A72504"/>
    <w:rPr>
      <w:rFonts w:asciiTheme="minorHAnsi" w:eastAsiaTheme="minorHAnsi" w:hAnsiTheme="minorHAnsi" w:cstheme="minorBidi"/>
      <w:szCs w:val="21"/>
      <w:lang w:eastAsia="en-US"/>
    </w:rPr>
  </w:style>
  <w:style w:type="paragraph" w:customStyle="1" w:styleId="CallanSubtitle">
    <w:name w:val="Callan Subtitle"/>
    <w:qFormat/>
    <w:rsid w:val="00C62222"/>
    <w:pPr>
      <w:keepNext/>
      <w:keepLines/>
      <w:spacing w:before="240" w:after="60" w:line="260" w:lineRule="exact"/>
    </w:pPr>
    <w:rPr>
      <w:rFonts w:ascii="Arial" w:eastAsia="Times New Roman" w:hAnsi="Arial"/>
      <w:b/>
      <w:color w:val="003E36"/>
    </w:rPr>
  </w:style>
  <w:style w:type="paragraph" w:customStyle="1" w:styleId="CallanFootnote">
    <w:name w:val="Callan Footnote"/>
    <w:link w:val="CallanFootnoteChar"/>
    <w:qFormat/>
    <w:rsid w:val="00F61AF7"/>
    <w:pPr>
      <w:spacing w:line="220" w:lineRule="exact"/>
    </w:pPr>
    <w:rPr>
      <w:rFonts w:ascii="Arial" w:hAnsi="Arial" w:cs="Arial"/>
      <w:color w:val="8B8585" w:themeColor="text1" w:themeTint="80"/>
      <w:sz w:val="16"/>
      <w:szCs w:val="18"/>
    </w:rPr>
  </w:style>
  <w:style w:type="paragraph" w:customStyle="1" w:styleId="CallanDisclosures">
    <w:name w:val="Callan Disclosures"/>
    <w:link w:val="CallanDisclosuresChar"/>
    <w:qFormat/>
    <w:rsid w:val="00F03220"/>
    <w:pPr>
      <w:spacing w:before="240" w:line="260" w:lineRule="exact"/>
    </w:pPr>
    <w:rPr>
      <w:rFonts w:ascii="Arial" w:hAnsi="Arial" w:cs="Arial"/>
      <w:color w:val="000000"/>
      <w:sz w:val="18"/>
      <w:szCs w:val="18"/>
    </w:rPr>
  </w:style>
  <w:style w:type="character" w:customStyle="1" w:styleId="CallanFootnoteChar">
    <w:name w:val="Callan Footnote Char"/>
    <w:basedOn w:val="DefaultParagraphFont"/>
    <w:link w:val="CallanFootnote"/>
    <w:rsid w:val="00F61AF7"/>
    <w:rPr>
      <w:rFonts w:ascii="Arial" w:hAnsi="Arial" w:cs="Arial"/>
      <w:color w:val="8B8585" w:themeColor="text1" w:themeTint="80"/>
      <w:sz w:val="16"/>
      <w:szCs w:val="18"/>
      <w:lang w:eastAsia="en-US"/>
    </w:rPr>
  </w:style>
  <w:style w:type="paragraph" w:customStyle="1" w:styleId="CallanChart">
    <w:name w:val="Callan Chart"/>
    <w:link w:val="CallanChartChar"/>
    <w:qFormat/>
    <w:rsid w:val="00397EB9"/>
    <w:rPr>
      <w:rFonts w:ascii="Arial" w:hAnsi="Arial" w:cs="Arial"/>
      <w:color w:val="003E36" w:themeColor="text2"/>
      <w:szCs w:val="22"/>
    </w:rPr>
  </w:style>
  <w:style w:type="character" w:customStyle="1" w:styleId="CallanDisclosuresChar">
    <w:name w:val="Callan Disclosures Char"/>
    <w:basedOn w:val="DefaultParagraphFont"/>
    <w:link w:val="CallanDisclosures"/>
    <w:rsid w:val="00F03220"/>
    <w:rPr>
      <w:rFonts w:ascii="Arial" w:hAnsi="Arial" w:cs="Arial"/>
      <w:color w:val="000000"/>
      <w:sz w:val="18"/>
      <w:szCs w:val="18"/>
      <w:lang w:eastAsia="en-US"/>
    </w:rPr>
  </w:style>
  <w:style w:type="character" w:customStyle="1" w:styleId="CallanChartChar">
    <w:name w:val="Callan Chart Char"/>
    <w:basedOn w:val="DefaultParagraphFont"/>
    <w:link w:val="CallanChart"/>
    <w:rsid w:val="00397EB9"/>
    <w:rPr>
      <w:rFonts w:ascii="Arial" w:hAnsi="Arial" w:cs="Arial"/>
      <w:color w:val="003E36" w:themeColor="text2"/>
      <w:szCs w:val="22"/>
      <w:lang w:eastAsia="en-US"/>
    </w:rPr>
  </w:style>
  <w:style w:type="paragraph" w:customStyle="1" w:styleId="CallanSubtitleItalics">
    <w:name w:val="Callan Subtitle Italics"/>
    <w:link w:val="CallanSubtitleItalicsChar"/>
    <w:qFormat/>
    <w:rsid w:val="008748EE"/>
    <w:pPr>
      <w:keepNext/>
      <w:keepLines/>
      <w:spacing w:after="60" w:line="300" w:lineRule="exact"/>
    </w:pPr>
    <w:rPr>
      <w:rFonts w:ascii="Arial" w:eastAsia="MS Mincho" w:hAnsi="Arial"/>
      <w:b/>
      <w:i/>
      <w:color w:val="003E36" w:themeColor="text2"/>
    </w:rPr>
  </w:style>
  <w:style w:type="character" w:customStyle="1" w:styleId="CallanSubtitlesChar">
    <w:name w:val="Callan _Subtitles Char"/>
    <w:basedOn w:val="Heading3Char"/>
    <w:link w:val="CallanSubtitles"/>
    <w:rsid w:val="00652187"/>
    <w:rPr>
      <w:rFonts w:ascii="Arial" w:eastAsia="Times New Roman" w:hAnsi="Arial"/>
      <w:b/>
      <w:color w:val="003E36" w:themeColor="text2"/>
      <w:lang w:eastAsia="en-US"/>
    </w:rPr>
  </w:style>
  <w:style w:type="character" w:customStyle="1" w:styleId="CallanSubtitleItalicsChar">
    <w:name w:val="Callan Subtitle Italics Char"/>
    <w:basedOn w:val="CallanSubtitlesChar"/>
    <w:link w:val="CallanSubtitleItalics"/>
    <w:rsid w:val="008748EE"/>
    <w:rPr>
      <w:rFonts w:ascii="Arial" w:eastAsia="MS Mincho" w:hAnsi="Arial"/>
      <w:b/>
      <w:i/>
      <w:color w:val="003E36" w:themeColor="text2"/>
      <w:lang w:eastAsia="en-US"/>
    </w:rPr>
  </w:style>
  <w:style w:type="paragraph" w:customStyle="1" w:styleId="CallanSubtitles0">
    <w:name w:val="Callan Subtitles"/>
    <w:basedOn w:val="Heading3"/>
    <w:rsid w:val="00397EB9"/>
    <w:pPr>
      <w:keepNext/>
      <w:keepLines/>
      <w:spacing w:after="60" w:line="280" w:lineRule="exact"/>
    </w:pPr>
    <w:rPr>
      <w:color w:val="003E36"/>
    </w:rPr>
  </w:style>
  <w:style w:type="paragraph" w:styleId="ListParagraph">
    <w:name w:val="List Paragraph"/>
    <w:basedOn w:val="Normal"/>
    <w:uiPriority w:val="34"/>
    <w:rsid w:val="00D07E01"/>
    <w:pPr>
      <w:ind w:left="720"/>
      <w:contextualSpacing/>
    </w:pPr>
  </w:style>
  <w:style w:type="paragraph" w:styleId="NormalWeb">
    <w:name w:val="Normal (Web)"/>
    <w:basedOn w:val="Normal"/>
    <w:uiPriority w:val="99"/>
    <w:semiHidden/>
    <w:unhideWhenUsed/>
    <w:rsid w:val="00D07E01"/>
    <w:pPr>
      <w:spacing w:before="100" w:beforeAutospacing="1" w:after="100" w:afterAutospacing="1"/>
    </w:pPr>
  </w:style>
  <w:style w:type="character" w:customStyle="1" w:styleId="apple-converted-space">
    <w:name w:val="apple-converted-space"/>
    <w:basedOn w:val="DefaultParagraphFont"/>
    <w:rsid w:val="00D07E01"/>
  </w:style>
  <w:style w:type="paragraph" w:customStyle="1" w:styleId="CallanRFPBody-A">
    <w:name w:val="Callan RFP Body - A"/>
    <w:link w:val="CallanRFPBody-AChar"/>
    <w:qFormat/>
    <w:rsid w:val="00AD1468"/>
    <w:pPr>
      <w:spacing w:after="240" w:line="300" w:lineRule="exact"/>
      <w:ind w:left="360"/>
      <w:jc w:val="both"/>
    </w:pPr>
    <w:rPr>
      <w:rFonts w:ascii="Arial" w:hAnsi="Arial" w:cs="Arial"/>
      <w:color w:val="000000"/>
    </w:rPr>
  </w:style>
  <w:style w:type="character" w:customStyle="1" w:styleId="CallanRFPBody-AChar">
    <w:name w:val="Callan RFP Body - A Char"/>
    <w:basedOn w:val="DefaultParagraphFont"/>
    <w:link w:val="CallanRFPBody-A"/>
    <w:rsid w:val="00AD1468"/>
    <w:rPr>
      <w:rFonts w:ascii="Arial" w:hAnsi="Arial" w:cs="Arial"/>
      <w:color w:val="000000"/>
      <w:lang w:eastAsia="en-US"/>
    </w:rPr>
  </w:style>
  <w:style w:type="paragraph" w:styleId="Title">
    <w:name w:val="Title"/>
    <w:basedOn w:val="Normal"/>
    <w:link w:val="TitleChar"/>
    <w:rsid w:val="00AD1468"/>
    <w:pPr>
      <w:jc w:val="center"/>
    </w:pPr>
    <w:rPr>
      <w:rFonts w:eastAsia="Times New Roman"/>
      <w:b/>
      <w:szCs w:val="20"/>
    </w:rPr>
  </w:style>
  <w:style w:type="character" w:customStyle="1" w:styleId="TitleChar">
    <w:name w:val="Title Char"/>
    <w:basedOn w:val="DefaultParagraphFont"/>
    <w:link w:val="Title"/>
    <w:rsid w:val="00AD1468"/>
    <w:rPr>
      <w:rFonts w:eastAsia="Times New Roman"/>
      <w:b/>
      <w:lang w:eastAsia="en-US"/>
    </w:rPr>
  </w:style>
  <w:style w:type="paragraph" w:customStyle="1" w:styleId="CallanHeader">
    <w:name w:val="Callan Header"/>
    <w:basedOn w:val="CallanTitle"/>
    <w:link w:val="CallanHeaderChar"/>
    <w:qFormat/>
    <w:rsid w:val="00AF7645"/>
    <w:pPr>
      <w:pBdr>
        <w:bottom w:val="single" w:sz="2" w:space="1" w:color="003E36" w:themeColor="text2"/>
      </w:pBdr>
      <w:spacing w:before="240"/>
    </w:pPr>
  </w:style>
  <w:style w:type="character" w:customStyle="1" w:styleId="CallanHeaderChar">
    <w:name w:val="Callan Header Char"/>
    <w:basedOn w:val="CallanTitleChar"/>
    <w:link w:val="CallanHeader"/>
    <w:rsid w:val="00AF7645"/>
    <w:rPr>
      <w:rFonts w:ascii="Arial" w:hAnsi="Arial" w:cs="Arial"/>
      <w:b/>
      <w:color w:val="003E36"/>
      <w:sz w:val="24"/>
      <w:szCs w:val="22"/>
      <w:lang w:eastAsia="en-US"/>
    </w:rPr>
  </w:style>
  <w:style w:type="paragraph" w:customStyle="1" w:styleId="CallanBulletII">
    <w:name w:val="Callan Bullet II"/>
    <w:basedOn w:val="CallanBullet"/>
    <w:link w:val="CallanBulletIIChar"/>
    <w:qFormat/>
    <w:rsid w:val="00DE7833"/>
    <w:pPr>
      <w:ind w:left="648"/>
    </w:pPr>
  </w:style>
  <w:style w:type="character" w:customStyle="1" w:styleId="CallanBulletChar">
    <w:name w:val="Callan Bullet Char"/>
    <w:basedOn w:val="CallanLetterBodyChar"/>
    <w:link w:val="CallanBullet"/>
    <w:rsid w:val="00DE7833"/>
    <w:rPr>
      <w:rFonts w:ascii="Arial" w:hAnsi="Arial" w:cs="Arial"/>
      <w:color w:val="141313" w:themeColor="text1"/>
      <w:szCs w:val="18"/>
      <w:lang w:eastAsia="en-US"/>
    </w:rPr>
  </w:style>
  <w:style w:type="character" w:customStyle="1" w:styleId="CallanBulletIIChar">
    <w:name w:val="Callan Bullet II Char"/>
    <w:basedOn w:val="CallanBulletChar"/>
    <w:link w:val="CallanBulletII"/>
    <w:rsid w:val="00DE7833"/>
    <w:rPr>
      <w:rFonts w:ascii="Arial" w:hAnsi="Arial" w:cs="Arial"/>
      <w:color w:val="141313" w:themeColor="text1"/>
      <w:szCs w:val="18"/>
      <w:lang w:eastAsia="en-US"/>
    </w:rPr>
  </w:style>
  <w:style w:type="table" w:customStyle="1" w:styleId="CallanI">
    <w:name w:val="Callan I"/>
    <w:basedOn w:val="TableNormal"/>
    <w:uiPriority w:val="99"/>
    <w:rsid w:val="00EF4717"/>
    <w:pPr>
      <w:spacing w:line="260" w:lineRule="exact"/>
    </w:pPr>
    <w:rPr>
      <w:rFonts w:ascii="Arial" w:hAnsi="Arial"/>
    </w:rPr>
    <w:tblPr>
      <w:tblStyleRowBandSize w:val="1"/>
      <w:tblCellMar>
        <w:top w:w="72" w:type="dxa"/>
        <w:left w:w="72" w:type="dxa"/>
        <w:bottom w:w="72" w:type="dxa"/>
        <w:right w:w="72" w:type="dxa"/>
      </w:tblCellMar>
    </w:tblPr>
    <w:tblStylePr w:type="firstRow">
      <w:pPr>
        <w:jc w:val="left"/>
      </w:pPr>
      <w:rPr>
        <w:rFonts w:ascii="Arial" w:hAnsi="Arial"/>
        <w:b/>
        <w:color w:val="FFFFFF" w:themeColor="background1"/>
        <w:sz w:val="20"/>
      </w:rPr>
      <w:tblPr/>
      <w:tcPr>
        <w:tcBorders>
          <w:top w:val="nil"/>
          <w:left w:val="nil"/>
          <w:bottom w:val="nil"/>
          <w:right w:val="nil"/>
          <w:insideH w:val="nil"/>
          <w:insideV w:val="nil"/>
          <w:tl2br w:val="nil"/>
          <w:tr2bl w:val="nil"/>
        </w:tcBorders>
        <w:shd w:val="clear" w:color="auto" w:fill="003E36" w:themeFill="text2"/>
        <w:vAlign w:val="bottom"/>
      </w:tcPr>
    </w:tblStylePr>
    <w:tblStylePr w:type="lastRow">
      <w:pPr>
        <w:jc w:val="left"/>
      </w:pPr>
      <w:rPr>
        <w:rFonts w:ascii="Arial" w:hAnsi="Arial"/>
        <w:b/>
        <w:color w:val="003E36" w:themeColor="text2"/>
        <w:sz w:val="20"/>
      </w:rPr>
      <w:tblPr/>
      <w:tcPr>
        <w:tcBorders>
          <w:top w:val="single" w:sz="2" w:space="0" w:color="003E36" w:themeColor="text2"/>
        </w:tcBorders>
        <w:vAlign w:val="center"/>
      </w:tcPr>
    </w:tblStylePr>
    <w:tblStylePr w:type="band1Horz">
      <w:pPr>
        <w:jc w:val="left"/>
      </w:pPr>
      <w:rPr>
        <w:rFonts w:ascii="Arial" w:hAnsi="Arial"/>
        <w:color w:val="131314"/>
        <w:sz w:val="20"/>
      </w:rPr>
      <w:tblPr/>
      <w:tcPr>
        <w:tcBorders>
          <w:top w:val="nil"/>
          <w:bottom w:val="single" w:sz="2" w:space="0" w:color="9FB400" w:themeColor="background2"/>
          <w:insideH w:val="nil"/>
        </w:tcBorders>
        <w:shd w:val="clear" w:color="auto" w:fill="F5F7E9"/>
        <w:vAlign w:val="center"/>
      </w:tcPr>
    </w:tblStylePr>
    <w:tblStylePr w:type="band2Horz">
      <w:pPr>
        <w:jc w:val="left"/>
      </w:pPr>
      <w:rPr>
        <w:rFonts w:ascii="Arial" w:hAnsi="Arial"/>
        <w:color w:val="141313" w:themeColor="text1"/>
        <w:sz w:val="20"/>
      </w:rPr>
      <w:tblPr/>
      <w:tcPr>
        <w:tcBorders>
          <w:bottom w:val="single" w:sz="2" w:space="0" w:color="9FB400" w:themeColor="background2"/>
          <w:insideH w:val="single" w:sz="4" w:space="0" w:color="9FB400" w:themeColor="background2"/>
        </w:tcBorders>
        <w:vAlign w:val="center"/>
      </w:tcPr>
    </w:tblStylePr>
  </w:style>
  <w:style w:type="paragraph" w:customStyle="1" w:styleId="CallanRFPSectionHeadline">
    <w:name w:val="Callan RFP Section Headline"/>
    <w:basedOn w:val="Normal"/>
    <w:qFormat/>
    <w:rsid w:val="00140D55"/>
    <w:pPr>
      <w:tabs>
        <w:tab w:val="left" w:pos="4320"/>
      </w:tabs>
      <w:spacing w:after="240"/>
      <w:ind w:left="446" w:hanging="446"/>
    </w:pPr>
    <w:rPr>
      <w:rFonts w:ascii="Arial" w:hAnsi="Arial" w:cs="Arial"/>
      <w:b/>
      <w:color w:val="003E36"/>
    </w:rPr>
  </w:style>
  <w:style w:type="character" w:styleId="CommentReference">
    <w:name w:val="annotation reference"/>
    <w:basedOn w:val="DefaultParagraphFont"/>
    <w:uiPriority w:val="99"/>
    <w:semiHidden/>
    <w:unhideWhenUsed/>
    <w:rsid w:val="00E61639"/>
    <w:rPr>
      <w:sz w:val="16"/>
      <w:szCs w:val="16"/>
    </w:rPr>
  </w:style>
  <w:style w:type="paragraph" w:styleId="CommentText">
    <w:name w:val="annotation text"/>
    <w:basedOn w:val="Normal"/>
    <w:link w:val="CommentTextChar"/>
    <w:uiPriority w:val="99"/>
    <w:unhideWhenUsed/>
    <w:rsid w:val="00E61639"/>
    <w:rPr>
      <w:sz w:val="20"/>
      <w:szCs w:val="20"/>
    </w:rPr>
  </w:style>
  <w:style w:type="character" w:customStyle="1" w:styleId="CommentTextChar">
    <w:name w:val="Comment Text Char"/>
    <w:basedOn w:val="DefaultParagraphFont"/>
    <w:link w:val="CommentText"/>
    <w:uiPriority w:val="99"/>
    <w:rsid w:val="00E61639"/>
    <w:rPr>
      <w:rFonts w:eastAsiaTheme="minorEastAsia"/>
    </w:rPr>
  </w:style>
  <w:style w:type="paragraph" w:styleId="NoSpacing">
    <w:name w:val="No Spacing"/>
    <w:uiPriority w:val="1"/>
    <w:qFormat/>
    <w:rsid w:val="00E6163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allan">
      <a:dk1>
        <a:srgbClr val="141313"/>
      </a:dk1>
      <a:lt1>
        <a:sysClr val="window" lastClr="FFFFFF"/>
      </a:lt1>
      <a:dk2>
        <a:srgbClr val="003E36"/>
      </a:dk2>
      <a:lt2>
        <a:srgbClr val="9FB400"/>
      </a:lt2>
      <a:accent1>
        <a:srgbClr val="00649A"/>
      </a:accent1>
      <a:accent2>
        <a:srgbClr val="669966"/>
      </a:accent2>
      <a:accent3>
        <a:srgbClr val="99997A"/>
      </a:accent3>
      <a:accent4>
        <a:srgbClr val="F8981D"/>
      </a:accent4>
      <a:accent5>
        <a:srgbClr val="5F96FF"/>
      </a:accent5>
      <a:accent6>
        <a:srgbClr val="009A9A"/>
      </a:accent6>
      <a:hlink>
        <a:srgbClr val="003E36"/>
      </a:hlink>
      <a:folHlink>
        <a:srgbClr val="003E36"/>
      </a:folHlink>
    </a:clrScheme>
    <a:fontScheme name="Call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8C6C-31AC-4A6C-8A98-51B47688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Mende</dc:creator>
  <cp:keywords/>
  <dc:description/>
  <cp:lastModifiedBy>Jan Mende</cp:lastModifiedBy>
  <cp:revision>2</cp:revision>
  <cp:lastPrinted>2012-02-03T23:06:00Z</cp:lastPrinted>
  <dcterms:created xsi:type="dcterms:W3CDTF">2024-01-09T22:42:00Z</dcterms:created>
  <dcterms:modified xsi:type="dcterms:W3CDTF">2024-01-09T23:21:00Z</dcterms:modified>
</cp:coreProperties>
</file>